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0" w:hanging="0"/>
        <w:jc w:val="center"/>
        <w:rPr>
          <w:sz w:val="26"/>
        </w:rPr>
      </w:pPr>
      <w:r>
        <w:rPr/>
        <w:t xml:space="preserve">Муниципальное автономное общеобразовательное учреждение </w:t>
      </w:r>
    </w:p>
    <w:p>
      <w:pPr>
        <w:pStyle w:val="Style14"/>
        <w:ind w:left="0" w:hanging="0"/>
        <w:jc w:val="center"/>
        <w:rPr>
          <w:sz w:val="26"/>
        </w:rPr>
      </w:pPr>
      <w:r>
        <w:rPr/>
        <w:t>основная общеобразовательная школа №4 г.Туринска</w:t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  <mc:AlternateContent>
          <mc:Choice Requires="wpg">
            <w:drawing>
              <wp:anchor behindDoc="1" distT="13335" distB="13335" distL="13335" distR="13335" simplePos="0" locked="0" layoutInCell="0" allowOverlap="1" relativeHeight="2">
                <wp:simplePos x="0" y="0"/>
                <wp:positionH relativeFrom="column">
                  <wp:posOffset>-111760</wp:posOffset>
                </wp:positionH>
                <wp:positionV relativeFrom="paragraph">
                  <wp:posOffset>41910</wp:posOffset>
                </wp:positionV>
                <wp:extent cx="2502535" cy="1188085"/>
                <wp:effectExtent l="13335" t="13335" r="13335" b="13335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360" cy="1188000"/>
                          <a:chOff x="0" y="0"/>
                          <a:chExt cx="2502360" cy="1188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02360" cy="118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51" h="3300">
                                <a:moveTo>
                                  <a:pt x="0" y="2812"/>
                                </a:moveTo>
                                <a:lnTo>
                                  <a:pt x="0" y="490"/>
                                </a:lnTo>
                                <a:lnTo>
                                  <a:pt x="13" y="209"/>
                                </a:lnTo>
                                <a:lnTo>
                                  <a:pt x="79" y="62"/>
                                </a:lnTo>
                                <a:lnTo>
                                  <a:pt x="268" y="8"/>
                                </a:lnTo>
                                <a:lnTo>
                                  <a:pt x="630" y="1"/>
                                </a:lnTo>
                                <a:lnTo>
                                  <a:pt x="6322" y="1"/>
                                </a:lnTo>
                                <a:lnTo>
                                  <a:pt x="6687" y="8"/>
                                </a:lnTo>
                                <a:lnTo>
                                  <a:pt x="6873" y="62"/>
                                </a:lnTo>
                                <a:lnTo>
                                  <a:pt x="6943" y="209"/>
                                </a:lnTo>
                                <a:lnTo>
                                  <a:pt x="6952" y="490"/>
                                </a:lnTo>
                                <a:lnTo>
                                  <a:pt x="6952" y="2812"/>
                                </a:lnTo>
                                <a:lnTo>
                                  <a:pt x="6943" y="3096"/>
                                </a:lnTo>
                                <a:lnTo>
                                  <a:pt x="6873" y="3240"/>
                                </a:lnTo>
                                <a:lnTo>
                                  <a:pt x="6687" y="3294"/>
                                </a:lnTo>
                                <a:lnTo>
                                  <a:pt x="6322" y="3302"/>
                                </a:lnTo>
                                <a:lnTo>
                                  <a:pt x="630" y="3302"/>
                                </a:lnTo>
                                <a:lnTo>
                                  <a:pt x="268" y="3294"/>
                                </a:lnTo>
                                <a:lnTo>
                                  <a:pt x="79" y="3240"/>
                                </a:lnTo>
                                <a:lnTo>
                                  <a:pt x="13" y="3096"/>
                                </a:lnTo>
                                <a:lnTo>
                                  <a:pt x="0" y="28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20" y="19800"/>
                            <a:ext cx="2428920" cy="1149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Microsoft Sans Serif" w:hAnsi="Microsoft Sans Serif" w:eastAsia="Calibri"/>
                                  <w:color w:val="00000A"/>
                                  <w:lang w:val="en-US"/>
                                </w:rPr>
                                <w:t>ДОКУМЕНТ ПОДПИСАН ЭЛЕКТРОННОЙ</w:t>
                              </w: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"/>
                                  <w:rFonts w:cs="" w:cstheme="minorBidi" w:ascii="Microsoft Sans Serif" w:hAnsi="Microsoft Sans Serif" w:eastAsia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Microsoft Sans Serif" w:hAnsi="Microsoft Sans Serif" w:eastAsia="Calibri"/>
                                  <w:color w:val="00000A"/>
                                  <w:lang w:val="en-US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Microsoft Sans Serif" w:hAnsi="Microsoft Sans Serif" w:eastAsia="Calibri"/>
                                  <w:color w:val="00000A"/>
                                  <w:lang w:val="en-US"/>
                                </w:rPr>
                                <w:t>Сертификат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>: 3E8FC4B2C96D55ACC791C81864AE349D0D7C6FED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Microsoft Sans Serif" w:hAnsi="Microsoft Sans Serif" w:eastAsia="Calibri"/>
                                  <w:color w:val="00000A"/>
                                  <w:lang w:val="en-US"/>
                                </w:rPr>
                                <w:t>Владелец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>Кудрявых Татьяна Леонидовна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>Действителен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>14.12.2020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>до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eastAsia="Calibri" w:ascii="Microsoft Sans Serif" w:hAnsi="Microsoft Sans Serif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eastAsia="Calibri" w:ascii="Arial MT" w:hAnsi="Arial MT"/>
                                  <w:color w:val="00000A"/>
                                  <w:lang w:val="en-US"/>
                                </w:rPr>
                                <w:t>14.03.2022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" style="position:absolute;margin-left:-8.8pt;margin-top:3.3pt;width:197.05pt;height:93.55pt" coordorigin="-176,66" coordsize="3941,1871">
                <v:rect id="shape_0" path="m0,0l-2147483645,0l-2147483645,-2147483646l0,-2147483646xe" stroked="f" o:allowincell="f" style="position:absolute;left:-118;top:97;width:3824;height:180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Microsoft Sans Serif" w:hAnsi="Microsoft Sans Serif" w:eastAsia="Calibri"/>
                            <w:color w:val="00000A"/>
                            <w:lang w:val="en-US"/>
                          </w:rPr>
                          <w:t>ДОКУМЕНТ ПОДПИСАН ЭЛЕКТРОННОЙ</w:t>
                        </w:r>
                        <w:r>
                          <w:rPr>
                            <w:sz w:val="1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2"/>
                            <w:bCs w:val="false"/>
                            <w:iCs w:val="false"/>
                            <w:smallCaps w:val="false"/>
                            <w:caps w:val="false"/>
                            <w:spacing w:val="2"/>
                            <w:rFonts w:cs="" w:cstheme="minorBidi" w:ascii="Microsoft Sans Serif" w:hAnsi="Microsoft Sans Serif" w:eastAsia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Microsoft Sans Serif" w:hAnsi="Microsoft Sans Serif" w:eastAsia="Calibri"/>
                            <w:color w:val="00000A"/>
                            <w:lang w:val="en-US"/>
                          </w:rPr>
                          <w:t>ПОДПИСЬЮ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Microsoft Sans Serif" w:hAnsi="Microsoft Sans Serif" w:eastAsia="Calibri"/>
                            <w:color w:val="00000A"/>
                            <w:lang w:val="en-US"/>
                          </w:rPr>
                          <w:t>Сертификат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>: 3E8FC4B2C96D55ACC791C81864AE349D0D7C6FED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Microsoft Sans Serif" w:hAnsi="Microsoft Sans Serif" w:eastAsia="Calibri"/>
                            <w:color w:val="00000A"/>
                            <w:lang w:val="en-US"/>
                          </w:rPr>
                          <w:t>Владелец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 xml:space="preserve">: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>Кудрявых Татьяна Леонидовна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>Действителен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>: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>с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>14.12.2020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>до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eastAsia="Calibri" w:ascii="Microsoft Sans Serif" w:hAnsi="Microsoft Sans Serif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eastAsia="Calibri" w:ascii="Arial MT" w:hAnsi="Arial MT"/>
                            <w:color w:val="00000A"/>
                            <w:lang w:val="en-US"/>
                          </w:rPr>
                          <w:t>14.03.2022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Style14"/>
        <w:tabs>
          <w:tab w:val="clear" w:pos="720"/>
          <w:tab w:val="left" w:pos="9214" w:leader="none"/>
        </w:tabs>
        <w:spacing w:before="0" w:after="0"/>
        <w:ind w:left="567" w:right="834" w:firstLine="284"/>
        <w:contextualSpacing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tabs>
          <w:tab w:val="clear" w:pos="720"/>
          <w:tab w:val="left" w:pos="9214" w:leader="none"/>
        </w:tabs>
        <w:spacing w:before="0" w:after="0"/>
        <w:ind w:left="567" w:right="834" w:firstLine="284"/>
        <w:contextualSpacing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«Утверждено»</w:t>
      </w:r>
    </w:p>
    <w:p>
      <w:pPr>
        <w:pStyle w:val="Style14"/>
        <w:tabs>
          <w:tab w:val="clear" w:pos="720"/>
          <w:tab w:val="left" w:pos="9214" w:leader="none"/>
        </w:tabs>
        <w:spacing w:before="0" w:after="0"/>
        <w:ind w:left="567" w:right="834" w:firstLine="284"/>
        <w:contextualSpacing/>
        <w:jc w:val="right"/>
        <w:rPr/>
      </w:pPr>
      <w:r>
        <w:rPr/>
        <w:t>Директор</w:t>
      </w:r>
      <w:r>
        <w:rPr>
          <w:spacing w:val="-3"/>
        </w:rPr>
        <w:t xml:space="preserve"> </w:t>
      </w:r>
      <w:r>
        <w:rPr/>
        <w:t>МАОУ</w:t>
      </w:r>
      <w:r>
        <w:rPr>
          <w:spacing w:val="-2"/>
        </w:rPr>
        <w:t xml:space="preserve"> </w:t>
      </w:r>
      <w:r>
        <w:rPr/>
        <w:t>ООШ</w:t>
      </w:r>
      <w:r>
        <w:rPr>
          <w:spacing w:val="-3"/>
        </w:rPr>
        <w:t xml:space="preserve"> </w:t>
      </w:r>
      <w:r>
        <w:rPr/>
        <w:t>№4</w:t>
      </w:r>
    </w:p>
    <w:p>
      <w:pPr>
        <w:pStyle w:val="Style14"/>
        <w:tabs>
          <w:tab w:val="clear" w:pos="720"/>
          <w:tab w:val="left" w:pos="7525" w:leader="none"/>
          <w:tab w:val="left" w:pos="9498" w:leader="none"/>
        </w:tabs>
        <w:spacing w:before="0" w:after="0"/>
        <w:ind w:left="567" w:right="834" w:firstLine="284"/>
        <w:contextualSpacing/>
        <w:jc w:val="right"/>
        <w:rPr>
          <w:spacing w:val="1"/>
        </w:rPr>
      </w:pPr>
      <w:r>
        <w:rPr/>
        <w:t>Т.Л. Кудрявых</w:t>
      </w:r>
      <w:r>
        <w:rPr>
          <w:spacing w:val="1"/>
        </w:rPr>
        <w:t xml:space="preserve"> </w:t>
      </w:r>
    </w:p>
    <w:p>
      <w:pPr>
        <w:pStyle w:val="Style14"/>
        <w:tabs>
          <w:tab w:val="clear" w:pos="720"/>
          <w:tab w:val="left" w:pos="7525" w:leader="none"/>
          <w:tab w:val="left" w:pos="9498" w:leader="none"/>
        </w:tabs>
        <w:spacing w:before="0" w:after="0"/>
        <w:ind w:left="567" w:right="834" w:firstLine="284"/>
        <w:contextualSpacing/>
        <w:jc w:val="right"/>
        <w:rPr>
          <w:sz w:val="26"/>
        </w:rPr>
      </w:pPr>
      <w:r>
        <w:rPr>
          <w:sz w:val="26"/>
        </w:rPr>
        <w:t>Приказ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174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pacing w:val="-8"/>
          <w:sz w:val="26"/>
        </w:rPr>
        <w:t xml:space="preserve"> </w:t>
      </w:r>
      <w:r>
        <w:rPr>
          <w:sz w:val="26"/>
        </w:rPr>
        <w:t>30</w:t>
      </w:r>
      <w:r>
        <w:rPr>
          <w:spacing w:val="4"/>
          <w:sz w:val="26"/>
        </w:rPr>
        <w:t xml:space="preserve"> </w:t>
      </w:r>
      <w:r>
        <w:rPr>
          <w:sz w:val="26"/>
        </w:rPr>
        <w:t>»</w:t>
      </w:r>
      <w:r>
        <w:rPr>
          <w:spacing w:val="55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57"/>
          <w:sz w:val="26"/>
        </w:rPr>
        <w:t xml:space="preserve"> </w:t>
      </w:r>
      <w:r>
        <w:rPr>
          <w:sz w:val="26"/>
        </w:rPr>
        <w:t>2021г.</w:t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4" w:after="0"/>
        <w:ind w:left="0" w:hanging="0"/>
        <w:rPr>
          <w:sz w:val="37"/>
        </w:rPr>
      </w:pPr>
      <w:r>
        <w:rPr>
          <w:sz w:val="37"/>
        </w:rPr>
      </w:r>
    </w:p>
    <w:p>
      <w:pPr>
        <w:pStyle w:val="Style18"/>
        <w:rPr/>
      </w:pPr>
      <w:r>
        <w:rPr>
          <w:spacing w:val="-2"/>
        </w:rPr>
        <w:t>Положение</w:t>
      </w:r>
    </w:p>
    <w:p>
      <w:pPr>
        <w:pStyle w:val="Style14"/>
        <w:spacing w:before="1" w:after="0"/>
        <w:ind w:left="0" w:hanging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ind w:left="858" w:right="740" w:hanging="0"/>
        <w:jc w:val="center"/>
        <w:rPr>
          <w:b/>
          <w:b/>
          <w:sz w:val="32"/>
        </w:rPr>
      </w:pPr>
      <w:r>
        <w:rPr>
          <w:b/>
          <w:spacing w:val="-14"/>
          <w:sz w:val="32"/>
        </w:rPr>
        <w:t>об обеспечении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объективности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оценивания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образовательных результатов МАОУ ООШ№4  г.Туринска</w:t>
      </w:r>
    </w:p>
    <w:p>
      <w:pPr>
        <w:sectPr>
          <w:type w:val="nextPage"/>
          <w:pgSz w:w="11906" w:h="16838"/>
          <w:pgMar w:left="900" w:right="10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857" w:right="740" w:hanging="0"/>
        <w:jc w:val="center"/>
        <w:rPr>
          <w:b/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2021-2022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>
      <w:pPr>
        <w:pStyle w:val="Style14"/>
        <w:spacing w:before="66" w:after="0"/>
        <w:ind w:left="232" w:right="111" w:firstLine="708"/>
        <w:jc w:val="both"/>
        <w:rPr>
          <w:sz w:val="32"/>
        </w:rPr>
      </w:pPr>
      <w:r>
        <w:rPr/>
        <w:t>Формирование системы оценки качества образования является одним из ключевых приоритетов развития образования в Российской Федерации.</w:t>
      </w:r>
    </w:p>
    <w:p>
      <w:pPr>
        <w:pStyle w:val="Style14"/>
        <w:ind w:left="232" w:right="111" w:firstLine="708"/>
        <w:jc w:val="both"/>
        <w:rPr>
          <w:sz w:val="32"/>
        </w:rPr>
      </w:pPr>
      <w:r>
        <w:rPr/>
        <w:t>Федеральный закон РФ "Об образовании в Российской Федерации" N 273-ФЗ, Государственная программа РФ “Развитие образования” на 2018-2025 годы задают необходимость проведения мониторингов обучения, в том числе обеспечение объективной оценки качества образования.</w:t>
      </w:r>
    </w:p>
    <w:p>
      <w:pPr>
        <w:pStyle w:val="Style14"/>
        <w:spacing w:before="1" w:after="0"/>
        <w:ind w:left="232" w:right="109" w:firstLine="708"/>
        <w:jc w:val="both"/>
        <w:rPr>
          <w:sz w:val="32"/>
        </w:rPr>
      </w:pPr>
      <w:r>
        <w:rPr>
          <w:b/>
        </w:rPr>
        <w:t xml:space="preserve">Качество образования </w:t>
      </w:r>
      <w:r>
        <w:rPr/>
        <w:t>в общеобразовательном учреждении – степень соответствия реальных достигаемых результатов государственным нормативным требованиям, социальным и личностным ожиданиям.</w:t>
      </w:r>
    </w:p>
    <w:p>
      <w:pPr>
        <w:pStyle w:val="Style14"/>
        <w:ind w:left="232" w:right="108" w:firstLine="708"/>
        <w:jc w:val="both"/>
        <w:rPr>
          <w:sz w:val="32"/>
        </w:rPr>
      </w:pPr>
      <w:r>
        <w:rPr>
          <w:b/>
        </w:rPr>
        <w:t xml:space="preserve">Оценка качества образования </w:t>
      </w:r>
      <w:r>
        <w:rPr/>
        <w:t>–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образования.</w:t>
      </w:r>
    </w:p>
    <w:p>
      <w:pPr>
        <w:pStyle w:val="Style14"/>
        <w:ind w:left="232" w:right="109" w:firstLine="708"/>
        <w:jc w:val="both"/>
        <w:rPr>
          <w:sz w:val="32"/>
        </w:rPr>
      </w:pPr>
      <w:r>
        <w:rPr/>
        <w:t>Измерение учебных достижений учащихся необходимо не только для целей мониторинга, но и для повышения качества образования. Данные о достижениях учащихся используются для принятия решений, обеспечивающих выработку разнообразных образовательных стратегий, направленных на обеспечение равных возможностей обучения всем учащимся.</w:t>
      </w:r>
    </w:p>
    <w:p>
      <w:pPr>
        <w:pStyle w:val="Style14"/>
        <w:ind w:left="232" w:right="112" w:firstLine="708"/>
        <w:jc w:val="both"/>
        <w:rPr>
          <w:sz w:val="32"/>
        </w:rPr>
      </w:pPr>
      <w:r>
        <w:rPr/>
        <w:t>Данная программа составлена в соответствии с Письмом Федеральной службы по надзору</w:t>
      </w:r>
      <w:r>
        <w:rPr>
          <w:spacing w:val="-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сфере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науки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16.03.2018</w:t>
      </w:r>
      <w:r>
        <w:rPr>
          <w:spacing w:val="-2"/>
        </w:rPr>
        <w:t xml:space="preserve"> </w:t>
      </w:r>
      <w:r>
        <w:rPr/>
        <w:t>№05-71 "О</w:t>
      </w:r>
      <w:r>
        <w:rPr>
          <w:spacing w:val="-1"/>
        </w:rPr>
        <w:t xml:space="preserve"> </w:t>
      </w:r>
      <w:r>
        <w:rPr/>
        <w:t>направлении</w:t>
      </w:r>
      <w:r>
        <w:rPr>
          <w:spacing w:val="-2"/>
        </w:rPr>
        <w:t xml:space="preserve"> </w:t>
      </w:r>
      <w:r>
        <w:rPr/>
        <w:t>рекомендаций</w:t>
      </w:r>
      <w:r>
        <w:rPr>
          <w:spacing w:val="-2"/>
        </w:rPr>
        <w:t xml:space="preserve"> </w:t>
      </w:r>
      <w:r>
        <w:rPr/>
        <w:t>по повышению объективности оценки образовательных результатов".</w:t>
      </w:r>
    </w:p>
    <w:p>
      <w:pPr>
        <w:pStyle w:val="Normal"/>
        <w:spacing w:lineRule="auto" w:line="235" w:before="8" w:after="0"/>
        <w:ind w:left="232" w:right="109" w:firstLine="708"/>
        <w:jc w:val="both"/>
        <w:rPr>
          <w:sz w:val="24"/>
        </w:rPr>
      </w:pPr>
      <w:r>
        <w:rPr>
          <w:b/>
          <w:sz w:val="24"/>
        </w:rPr>
        <w:t xml:space="preserve">Объективность оценки образовательных результатов может быть достигнута </w:t>
      </w:r>
      <w:r>
        <w:rPr>
          <w:sz w:val="24"/>
        </w:rPr>
        <w:t xml:space="preserve">только в </w:t>
      </w:r>
      <w:r>
        <w:rPr>
          <w:b/>
          <w:sz w:val="24"/>
        </w:rPr>
        <w:t xml:space="preserve">результате </w:t>
      </w:r>
      <w:r>
        <w:rPr>
          <w:sz w:val="24"/>
        </w:rPr>
        <w:t xml:space="preserve">согласованных действий на всех уровнях управления образованием: федеральном, региональном, муниципальном, а также на уровне </w:t>
      </w:r>
      <w:r>
        <w:rPr>
          <w:b/>
          <w:sz w:val="24"/>
        </w:rPr>
        <w:t xml:space="preserve">образовательных </w:t>
      </w:r>
      <w:r>
        <w:rPr>
          <w:spacing w:val="-2"/>
          <w:sz w:val="24"/>
        </w:rPr>
        <w:t>организаций.</w:t>
      </w:r>
    </w:p>
    <w:p>
      <w:pPr>
        <w:pStyle w:val="Style14"/>
        <w:spacing w:before="4" w:after="0"/>
        <w:ind w:left="232" w:right="109" w:firstLine="708"/>
        <w:jc w:val="both"/>
        <w:rPr>
          <w:sz w:val="32"/>
        </w:rPr>
      </w:pPr>
      <w:r>
        <w:rPr/>
        <w:t xml:space="preserve">Функциональная составляющая объективности оценки качества образования </w:t>
      </w:r>
      <w:r>
        <w:rPr>
          <w:spacing w:val="-2"/>
        </w:rPr>
        <w:t>характеризуется:</w:t>
      </w:r>
    </w:p>
    <w:p>
      <w:pPr>
        <w:pStyle w:val="Style14"/>
        <w:ind w:left="232" w:right="109" w:firstLine="708"/>
        <w:jc w:val="both"/>
        <w:rPr>
          <w:sz w:val="32"/>
        </w:rPr>
      </w:pPr>
      <w:r>
        <w:rPr/>
        <w:t>инвариантной составляющей, обеспечивающей интересы региона, муниципалитета и т.д. в вопросах управления качеством образования;</w:t>
      </w:r>
    </w:p>
    <w:p>
      <w:pPr>
        <w:pStyle w:val="Style14"/>
        <w:ind w:left="232" w:right="109" w:firstLine="708"/>
        <w:jc w:val="both"/>
        <w:rPr>
          <w:sz w:val="32"/>
        </w:rPr>
      </w:pPr>
      <w:r>
        <w:rPr/>
        <w:t>вариативной составляющей, которая обеспечивает собственные приоритеты развития оценки качества образования в МАОУ ООШ№4 г.Туинска.</w:t>
      </w:r>
    </w:p>
    <w:p>
      <w:pPr>
        <w:pStyle w:val="Style14"/>
        <w:ind w:left="232" w:right="109" w:firstLine="708"/>
        <w:jc w:val="both"/>
        <w:rPr>
          <w:sz w:val="32"/>
        </w:rPr>
      </w:pPr>
      <w:r>
        <w:rPr>
          <w:b/>
        </w:rPr>
        <w:t xml:space="preserve">Цель </w:t>
      </w:r>
      <w:r>
        <w:rPr/>
        <w:t>программы: обеспечение повышения объективности оценивания образовательных результатов в МАОУ ООШ №4 г.Туринска.</w:t>
      </w:r>
    </w:p>
    <w:p>
      <w:pPr>
        <w:pStyle w:val="Style14"/>
        <w:ind w:left="941" w:hanging="0"/>
        <w:jc w:val="both"/>
        <w:rPr>
          <w:sz w:val="32"/>
        </w:rPr>
      </w:pPr>
      <w:r>
        <w:rPr/>
        <w:t>Повышение</w:t>
      </w:r>
      <w:r>
        <w:rPr>
          <w:spacing w:val="-8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5"/>
        </w:rPr>
        <w:t xml:space="preserve"> </w:t>
      </w:r>
      <w:r>
        <w:rPr/>
        <w:t>достигается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>
      <w:pPr>
        <w:pStyle w:val="Style14"/>
        <w:ind w:left="232" w:right="112" w:firstLine="708"/>
        <w:jc w:val="both"/>
        <w:rPr>
          <w:sz w:val="32"/>
        </w:rPr>
      </w:pPr>
      <w:r>
        <w:rPr/>
        <w:t>формирование</w:t>
      </w:r>
      <w:r>
        <w:rPr>
          <w:spacing w:val="-4"/>
        </w:rPr>
        <w:t xml:space="preserve"> </w:t>
      </w:r>
      <w:r>
        <w:rPr/>
        <w:t>устойчивых</w:t>
      </w:r>
      <w:r>
        <w:rPr>
          <w:spacing w:val="-2"/>
        </w:rPr>
        <w:t xml:space="preserve"> </w:t>
      </w:r>
      <w:r>
        <w:rPr/>
        <w:t>ориентиров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методы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инструменты</w:t>
      </w:r>
      <w:r>
        <w:rPr>
          <w:spacing w:val="-4"/>
        </w:rPr>
        <w:t xml:space="preserve"> </w:t>
      </w:r>
      <w:r>
        <w:rPr/>
        <w:t>объективной</w:t>
      </w:r>
      <w:r>
        <w:rPr>
          <w:spacing w:val="-3"/>
        </w:rPr>
        <w:t xml:space="preserve"> </w:t>
      </w:r>
      <w:r>
        <w:rPr/>
        <w:t>оценки образовательных результатов;</w:t>
      </w:r>
    </w:p>
    <w:p>
      <w:pPr>
        <w:pStyle w:val="Style14"/>
        <w:ind w:left="232" w:right="108" w:firstLine="708"/>
        <w:jc w:val="both"/>
        <w:rPr>
          <w:sz w:val="32"/>
        </w:rPr>
      </w:pPr>
      <w:r>
        <w:rPr/>
        <w:t xml:space="preserve"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МАОУ ООШ№4 г.Туринска, а также выявление с помощью системы критериев и показателей зависимости между ресурсами, условиями обучения и его </w:t>
      </w:r>
      <w:r>
        <w:rPr>
          <w:spacing w:val="-2"/>
        </w:rPr>
        <w:t>результатами.</w:t>
      </w:r>
    </w:p>
    <w:p>
      <w:pPr>
        <w:pStyle w:val="1"/>
        <w:spacing w:lineRule="exact" w:line="274" w:before="6" w:after="0"/>
        <w:jc w:val="left"/>
        <w:rPr>
          <w:sz w:val="32"/>
        </w:rPr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  <w:tab w:val="left" w:pos="2623" w:leader="none"/>
          <w:tab w:val="left" w:pos="4318" w:leader="none"/>
          <w:tab w:val="left" w:pos="5319" w:leader="none"/>
          <w:tab w:val="left" w:pos="6834" w:leader="none"/>
          <w:tab w:val="left" w:pos="8397" w:leader="none"/>
        </w:tabs>
        <w:ind w:left="232" w:right="108" w:hanging="0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фактического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соответствие этого 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ФГОС;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</w:tabs>
        <w:ind w:left="232" w:right="108" w:hanging="0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 качества обучения учащихся в МАОУ ООШ№4 г.Туринска;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</w:tabs>
        <w:ind w:left="232" w:right="110" w:hanging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достижений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</w:tabs>
        <w:ind w:left="232" w:right="112" w:hanging="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 обучающихся и внесения</w:t>
      </w:r>
      <w:r>
        <w:rPr>
          <w:color w:val="FF0000"/>
          <w:sz w:val="24"/>
        </w:rPr>
        <w:t xml:space="preserve"> </w:t>
      </w:r>
      <w:r>
        <w:rPr>
          <w:sz w:val="24"/>
        </w:rPr>
        <w:t>необходимых корректив в образовательный процесс;</w:t>
      </w:r>
    </w:p>
    <w:p>
      <w:pPr>
        <w:sectPr>
          <w:type w:val="nextPage"/>
          <w:pgSz w:w="11906" w:h="16838"/>
          <w:pgMar w:left="90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  <w:tab w:val="left" w:pos="3248" w:leader="none"/>
          <w:tab w:val="left" w:pos="4371" w:leader="none"/>
          <w:tab w:val="left" w:pos="5012" w:leader="none"/>
          <w:tab w:val="left" w:pos="6721" w:leader="none"/>
          <w:tab w:val="left" w:pos="8279" w:leader="none"/>
          <w:tab w:val="left" w:pos="8697" w:leader="none"/>
        </w:tabs>
        <w:ind w:left="232" w:right="110" w:hanging="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современного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воспитания </w:t>
      </w:r>
      <w:r>
        <w:rPr>
          <w:sz w:val="24"/>
        </w:rPr>
        <w:t>обучающихся с учетом их индивидуальных особенностей;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  <w:tab w:val="left" w:pos="2656" w:leader="none"/>
          <w:tab w:val="left" w:pos="3639" w:leader="none"/>
          <w:tab w:val="left" w:pos="4901" w:leader="none"/>
          <w:tab w:val="left" w:pos="6316" w:leader="none"/>
          <w:tab w:val="left" w:pos="8282" w:leader="none"/>
          <w:tab w:val="left" w:pos="9740" w:leader="none"/>
        </w:tabs>
        <w:spacing w:before="66" w:after="0"/>
        <w:ind w:left="232" w:right="115" w:hanging="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единых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подходов к его измерению;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41" w:leader="none"/>
          <w:tab w:val="left" w:pos="942" w:leader="none"/>
        </w:tabs>
        <w:ind w:left="941" w:hanging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7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7"/>
          <w:sz w:val="24"/>
        </w:rPr>
        <w:t xml:space="preserve"> </w:t>
      </w:r>
      <w:r>
        <w:rPr>
          <w:sz w:val="24"/>
        </w:rPr>
        <w:t>МАОУ</w:t>
      </w:r>
      <w:r>
        <w:rPr>
          <w:spacing w:val="51"/>
          <w:w w:val="150"/>
          <w:sz w:val="24"/>
        </w:rPr>
        <w:t xml:space="preserve"> </w:t>
      </w:r>
      <w:r>
        <w:rPr>
          <w:spacing w:val="-4"/>
          <w:sz w:val="24"/>
        </w:rPr>
        <w:t>ООШ№4 г.Туринска</w:t>
      </w:r>
      <w:r>
        <w:rPr>
          <w:spacing w:val="-4"/>
        </w:rPr>
        <w:t>,</w:t>
      </w:r>
      <w:r>
        <w:rPr/>
        <w:tab/>
      </w:r>
      <w:r>
        <w:rPr>
          <w:spacing w:val="-2"/>
        </w:rPr>
        <w:t>принимающих</w:t>
      </w:r>
      <w:r>
        <w:rPr/>
        <w:tab/>
      </w:r>
      <w:r>
        <w:rPr>
          <w:spacing w:val="-2"/>
        </w:rPr>
        <w:t>участие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процедурах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2"/>
        </w:rPr>
        <w:t>достижений обучающихся.</w:t>
      </w:r>
    </w:p>
    <w:p>
      <w:pPr>
        <w:pStyle w:val="1"/>
        <w:jc w:val="both"/>
        <w:rPr>
          <w:b w:val="false"/>
          <w:b w:val="false"/>
        </w:rPr>
      </w:pPr>
      <w:r>
        <w:rPr/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50" w:leader="none"/>
        </w:tabs>
        <w:ind w:left="232" w:right="111" w:firstLine="708"/>
        <w:jc w:val="both"/>
        <w:rPr>
          <w:sz w:val="24"/>
        </w:rPr>
      </w:pPr>
      <w:r>
        <w:rPr>
          <w:sz w:val="24"/>
        </w:rPr>
        <w:t>Повышение объективности оценивания образовательных результатов учащихся, оптимизация учебно-воспитательного процесса.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50" w:leader="none"/>
        </w:tabs>
        <w:ind w:left="232" w:right="109" w:firstLine="708"/>
        <w:jc w:val="both"/>
        <w:rPr>
          <w:sz w:val="24"/>
        </w:rPr>
      </w:pPr>
      <w:r>
        <w:rPr>
          <w:sz w:val="24"/>
        </w:rPr>
        <w:t>Рост познавательной мотивации обучающихся (увеличение количества обучающихся, участвующих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школьных, районных, региональных олимпиадах, конкурсах и </w:t>
      </w:r>
      <w:r>
        <w:rPr>
          <w:spacing w:val="-2"/>
          <w:sz w:val="24"/>
        </w:rPr>
        <w:t>проектах).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50" w:leader="none"/>
        </w:tabs>
        <w:ind w:left="1649" w:hanging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2021-2022 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году.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50" w:leader="none"/>
        </w:tabs>
        <w:ind w:left="1649" w:hanging="709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>
      <w:pPr>
        <w:pStyle w:val="Style14"/>
        <w:ind w:left="232" w:right="109" w:firstLine="708"/>
        <w:jc w:val="both"/>
        <w:rPr>
          <w:sz w:val="24"/>
        </w:rPr>
      </w:pPr>
      <w:r>
        <w:rPr/>
        <w:t>Следовательно, система оценивания направлена на формирование у участников образовательных</w:t>
      </w:r>
      <w:r>
        <w:rPr>
          <w:spacing w:val="-3"/>
        </w:rPr>
        <w:t xml:space="preserve"> </w:t>
      </w:r>
      <w:r>
        <w:rPr/>
        <w:t>отношений</w:t>
      </w:r>
      <w:r>
        <w:rPr>
          <w:spacing w:val="-4"/>
        </w:rPr>
        <w:t xml:space="preserve"> </w:t>
      </w:r>
      <w:r>
        <w:rPr/>
        <w:t>позитивного</w:t>
      </w:r>
      <w:r>
        <w:rPr>
          <w:spacing w:val="-3"/>
        </w:rPr>
        <w:t xml:space="preserve"> </w:t>
      </w:r>
      <w:r>
        <w:rPr/>
        <w:t>отношения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объективной</w:t>
      </w:r>
      <w:r>
        <w:rPr>
          <w:spacing w:val="-4"/>
        </w:rPr>
        <w:t xml:space="preserve"> </w:t>
      </w:r>
      <w:r>
        <w:rPr/>
        <w:t>оценке</w:t>
      </w:r>
      <w:r>
        <w:rPr>
          <w:spacing w:val="-4"/>
        </w:rPr>
        <w:t xml:space="preserve"> </w:t>
      </w:r>
      <w:r>
        <w:rPr/>
        <w:t>образовательных результатов, на получение информации, позволяющей</w:t>
      </w:r>
    </w:p>
    <w:p>
      <w:pPr>
        <w:pStyle w:val="Style14"/>
        <w:rPr>
          <w:sz w:val="24"/>
        </w:rPr>
      </w:pPr>
      <w:r>
        <w:rPr>
          <w:i/>
        </w:rPr>
        <w:t>обучающимся</w:t>
      </w:r>
      <w:r>
        <w:rPr>
          <w:i/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обрести</w:t>
      </w:r>
      <w:r>
        <w:rPr>
          <w:spacing w:val="80"/>
        </w:rPr>
        <w:t xml:space="preserve"> </w:t>
      </w:r>
      <w:r>
        <w:rPr/>
        <w:t>уверенность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возможности</w:t>
      </w:r>
      <w:r>
        <w:rPr>
          <w:spacing w:val="80"/>
        </w:rPr>
        <w:t xml:space="preserve"> </w:t>
      </w:r>
      <w:r>
        <w:rPr/>
        <w:t>успешного</w:t>
      </w:r>
      <w:r>
        <w:rPr>
          <w:spacing w:val="80"/>
        </w:rPr>
        <w:t xml:space="preserve"> </w:t>
      </w:r>
      <w:r>
        <w:rPr/>
        <w:t>включения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систему непрерывного образования,</w:t>
      </w:r>
    </w:p>
    <w:p>
      <w:pPr>
        <w:pStyle w:val="Style14"/>
        <w:rPr>
          <w:sz w:val="24"/>
        </w:rPr>
      </w:pPr>
      <w:r>
        <w:rPr>
          <w:i/>
        </w:rPr>
        <w:t>родителям</w:t>
      </w:r>
      <w:r>
        <w:rPr>
          <w:i/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отслеживать</w:t>
      </w:r>
      <w:r>
        <w:rPr>
          <w:spacing w:val="-1"/>
        </w:rPr>
        <w:t xml:space="preserve"> </w:t>
      </w:r>
      <w:r>
        <w:rPr/>
        <w:t>процесс</w:t>
      </w:r>
      <w:r>
        <w:rPr>
          <w:spacing w:val="-3"/>
        </w:rPr>
        <w:t xml:space="preserve"> </w:t>
      </w:r>
      <w:r>
        <w:rPr/>
        <w:t>обучения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своего</w:t>
      </w:r>
      <w:r>
        <w:rPr>
          <w:spacing w:val="-2"/>
        </w:rPr>
        <w:t xml:space="preserve"> ребенка,</w:t>
      </w:r>
    </w:p>
    <w:p>
      <w:pPr>
        <w:pStyle w:val="Style14"/>
        <w:rPr>
          <w:sz w:val="24"/>
        </w:rPr>
      </w:pPr>
      <w:r>
        <w:rPr>
          <w:i/>
        </w:rPr>
        <w:t xml:space="preserve">учителям </w:t>
      </w:r>
      <w:r>
        <w:rPr/>
        <w:t>– выносить суждения об эффективности программы обучения, об индивидуальном прогрессе и достижениях учащихся, о том: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exact" w:line="293" w:before="3" w:after="0"/>
        <w:ind w:left="941" w:hanging="710"/>
        <w:rPr>
          <w:sz w:val="24"/>
        </w:rPr>
      </w:pPr>
      <w:r>
        <w:rPr>
          <w:sz w:val="24"/>
        </w:rPr>
        <w:t>происходит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запросов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exact" w:line="293"/>
        <w:ind w:left="941" w:hanging="710"/>
        <w:rPr>
          <w:sz w:val="24"/>
        </w:rPr>
      </w:pP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глубоким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основательным</w:t>
      </w:r>
      <w:r>
        <w:rPr>
          <w:spacing w:val="-2"/>
          <w:sz w:val="24"/>
        </w:rPr>
        <w:t xml:space="preserve"> знаниям,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auto" w:line="235" w:before="3" w:after="0"/>
        <w:ind w:left="232" w:right="111" w:hanging="0"/>
        <w:rPr>
          <w:sz w:val="24"/>
        </w:rPr>
      </w:pP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интеграции знаний из разных предметных областей,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exact" w:line="293" w:before="2" w:after="0"/>
        <w:ind w:left="941" w:hanging="710"/>
        <w:rPr>
          <w:sz w:val="24"/>
        </w:rPr>
      </w:pPr>
      <w:r>
        <w:rPr>
          <w:sz w:val="24"/>
        </w:rPr>
        <w:t>совершенствуют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ли 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 учебные</w:t>
      </w:r>
      <w:r>
        <w:rPr>
          <w:spacing w:val="-2"/>
          <w:sz w:val="24"/>
        </w:rPr>
        <w:t xml:space="preserve"> умения,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auto" w:line="235" w:before="2" w:after="0"/>
        <w:ind w:left="232" w:right="112" w:hanging="0"/>
        <w:rPr>
          <w:sz w:val="24"/>
        </w:rPr>
      </w:pPr>
      <w:r>
        <w:rPr>
          <w:sz w:val="24"/>
        </w:rPr>
        <w:t>наращивают</w:t>
      </w:r>
      <w:r>
        <w:rPr>
          <w:spacing w:val="36"/>
          <w:sz w:val="24"/>
        </w:rPr>
        <w:t xml:space="preserve"> </w:t>
      </w:r>
      <w:r>
        <w:rPr>
          <w:sz w:val="24"/>
        </w:rPr>
        <w:t>ли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тем,</w:t>
      </w:r>
      <w:r>
        <w:rPr>
          <w:spacing w:val="35"/>
          <w:sz w:val="24"/>
        </w:rPr>
        <w:t xml:space="preserve"> </w:t>
      </w:r>
      <w:r>
        <w:rPr>
          <w:sz w:val="24"/>
        </w:rPr>
        <w:t>чтобы</w:t>
      </w:r>
      <w:r>
        <w:rPr>
          <w:spacing w:val="38"/>
          <w:sz w:val="24"/>
        </w:rPr>
        <w:t xml:space="preserve"> </w:t>
      </w:r>
      <w:r>
        <w:rPr>
          <w:sz w:val="24"/>
        </w:rPr>
        <w:t>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5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обучении, решать учебные задачи,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1" w:leader="none"/>
          <w:tab w:val="left" w:pos="942" w:leader="none"/>
        </w:tabs>
        <w:spacing w:lineRule="auto" w:line="235" w:before="5" w:after="0"/>
        <w:ind w:left="232" w:right="109" w:hanging="0"/>
        <w:rPr>
          <w:sz w:val="24"/>
        </w:rPr>
      </w:pPr>
      <w:r>
        <w:rPr>
          <w:sz w:val="24"/>
        </w:rPr>
        <w:t>обнаруживают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совместной учебной деятельности.</w:t>
      </w:r>
    </w:p>
    <w:p>
      <w:pPr>
        <w:pStyle w:val="Style14"/>
        <w:ind w:left="232" w:right="108" w:firstLine="708"/>
        <w:jc w:val="both"/>
        <w:rPr>
          <w:sz w:val="24"/>
        </w:rPr>
      </w:pPr>
      <w:r>
        <w:rPr/>
        <w:t>Выявление необъективности результатов проведения ВПР</w:t>
      </w:r>
      <w:r>
        <w:rPr>
          <w:spacing w:val="40"/>
        </w:rPr>
        <w:t xml:space="preserve"> </w:t>
      </w:r>
      <w:r>
        <w:rPr/>
        <w:t>2021 года позволили наметить основные направления по обеспечению объективности образовательных результатов, а также соблюдения объективности при проведении и оценивании ВПР в 2021- 2022 учебном году: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81" w:leader="none"/>
        </w:tabs>
        <w:ind w:left="232" w:right="112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 образовательных результатов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конкретной оценочной процедуры;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81" w:leader="none"/>
        </w:tabs>
        <w:ind w:left="232" w:right="11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результатов.</w:t>
      </w:r>
    </w:p>
    <w:p>
      <w:pPr>
        <w:pStyle w:val="Style14"/>
        <w:ind w:left="232" w:right="120" w:firstLine="708"/>
        <w:jc w:val="both"/>
        <w:rPr>
          <w:sz w:val="24"/>
        </w:rPr>
      </w:pPr>
      <w:r>
        <w:rPr/>
        <w:t>Для обеспечения объективности образовательных результатов в рамках конкретной оценочной процедуры в МАОУ ООШ№4 г.Туринска: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4" w:leader="none"/>
        </w:tabs>
        <w:spacing w:lineRule="exact" w:line="293" w:before="3" w:after="0"/>
        <w:ind w:left="953" w:hanging="36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4" w:leader="none"/>
          <w:tab w:val="left" w:pos="7314" w:leader="none"/>
        </w:tabs>
        <w:ind w:left="953" w:right="1439" w:hanging="360"/>
        <w:jc w:val="both"/>
        <w:rPr>
          <w:sz w:val="24"/>
        </w:rPr>
      </w:pPr>
      <w:r>
        <w:rPr>
          <w:sz w:val="24"/>
        </w:rPr>
        <w:t xml:space="preserve">привести внутришкольную систему оценки </w:t>
      </w:r>
      <w:r>
        <w:rPr>
          <w:spacing w:val="-2"/>
          <w:sz w:val="24"/>
        </w:rPr>
        <w:t xml:space="preserve">качества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3" w:leader="none"/>
          <w:tab w:val="left" w:pos="954" w:leader="none"/>
        </w:tabs>
        <w:spacing w:lineRule="auto" w:line="235" w:before="3" w:after="0"/>
        <w:ind w:left="953" w:right="118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ВПР,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именно: участие в</w:t>
      </w:r>
      <w:r>
        <w:rPr>
          <w:spacing w:val="40"/>
          <w:sz w:val="24"/>
        </w:rPr>
        <w:t xml:space="preserve"> </w:t>
      </w:r>
      <w:r>
        <w:rPr>
          <w:sz w:val="24"/>
        </w:rPr>
        <w:t>вебинарах, семинарах;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3" w:leader="none"/>
          <w:tab w:val="left" w:pos="954" w:leader="none"/>
        </w:tabs>
        <w:spacing w:lineRule="auto" w:line="235" w:before="4" w:after="0"/>
        <w:ind w:left="953" w:right="111" w:hanging="360"/>
        <w:rPr>
          <w:sz w:val="24"/>
        </w:rPr>
      </w:pPr>
      <w:r>
        <w:rPr>
          <w:sz w:val="24"/>
        </w:rPr>
        <w:t>проверка работ, обучающихся педагогами, имеющими квалификационную категорию, не работающими в данном классе;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3" w:leader="none"/>
          <w:tab w:val="left" w:pos="954" w:leader="none"/>
        </w:tabs>
        <w:spacing w:lineRule="auto" w:line="235" w:before="5" w:after="0"/>
        <w:ind w:left="953" w:right="121" w:hanging="360"/>
        <w:rPr>
          <w:sz w:val="24"/>
        </w:rPr>
      </w:pPr>
      <w:r>
        <w:rPr>
          <w:sz w:val="24"/>
        </w:rPr>
        <w:t>проведение ВПР организаторами из числа педагогов, не работающих в данном классе и не преподающих данный предмет;</w:t>
      </w:r>
    </w:p>
    <w:p>
      <w:pPr>
        <w:sectPr>
          <w:type w:val="nextPage"/>
          <w:pgSz w:w="11906" w:h="16838"/>
          <w:pgMar w:left="90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953" w:leader="none"/>
          <w:tab w:val="left" w:pos="954" w:leader="none"/>
        </w:tabs>
        <w:spacing w:lineRule="auto" w:line="235" w:before="4" w:after="0"/>
        <w:ind w:left="953" w:right="119" w:hanging="360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проведении ВПР.</w:t>
      </w:r>
    </w:p>
    <w:p>
      <w:pPr>
        <w:pStyle w:val="Style14"/>
        <w:spacing w:before="66" w:after="0"/>
        <w:ind w:left="232" w:right="122" w:firstLine="708"/>
        <w:jc w:val="both"/>
        <w:rPr>
          <w:sz w:val="24"/>
        </w:rPr>
      </w:pPr>
      <w:r>
        <w:rPr/>
        <w:t>В целях</w:t>
      </w:r>
      <w:r>
        <w:rPr>
          <w:spacing w:val="40"/>
        </w:rPr>
        <w:t xml:space="preserve"> </w:t>
      </w:r>
      <w:r>
        <w:rPr/>
        <w:t>повышения эффективности работы наблюдателей при проведении процедур независимой оценки проводить более тщательный отбор кандидатов, обучение, инструктаж перед началом работы, проводить анализ актов наблюдения.</w:t>
      </w:r>
    </w:p>
    <w:p>
      <w:pPr>
        <w:pStyle w:val="Style14"/>
        <w:spacing w:before="1" w:after="0"/>
        <w:ind w:left="232" w:right="115" w:firstLine="708"/>
        <w:jc w:val="both"/>
        <w:rPr>
          <w:sz w:val="24"/>
        </w:rPr>
      </w:pPr>
      <w:r>
        <w:rPr/>
        <w:t>Также в 2021-2022 учебном году запланировано проведение педагогического совета</w:t>
      </w:r>
      <w:r>
        <w:rPr>
          <w:spacing w:val="40"/>
        </w:rPr>
        <w:t xml:space="preserve"> </w:t>
      </w:r>
      <w:r>
        <w:rPr/>
        <w:t>по вопросам проведения и решению проблем ВПР.</w:t>
      </w:r>
    </w:p>
    <w:p>
      <w:pPr>
        <w:pStyle w:val="1"/>
        <w:spacing w:lineRule="exact" w:line="274" w:before="4" w:after="0"/>
        <w:jc w:val="both"/>
        <w:rPr>
          <w:sz w:val="24"/>
        </w:rPr>
      </w:pPr>
      <w:r>
        <w:rPr/>
        <w:t>Срок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условия</w:t>
      </w:r>
      <w:r>
        <w:rPr>
          <w:spacing w:val="-3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>
      <w:pPr>
        <w:pStyle w:val="Style14"/>
        <w:ind w:left="232" w:right="110" w:firstLine="708"/>
        <w:jc w:val="both"/>
        <w:rPr>
          <w:sz w:val="24"/>
        </w:rPr>
      </w:pPr>
      <w:r>
        <w:rPr/>
        <w:t>Программа рассчитана на 1 учебный год 2021-2022 и предполагает возможность совершенствования,</w:t>
      </w:r>
      <w:r>
        <w:rPr>
          <w:spacing w:val="40"/>
        </w:rPr>
        <w:t xml:space="preserve"> </w:t>
      </w:r>
      <w:r>
        <w:rPr/>
        <w:t>корректирования и пролонгации на основе анализа результатов работы.</w:t>
      </w:r>
    </w:p>
    <w:p>
      <w:pPr>
        <w:pStyle w:val="Style14"/>
        <w:ind w:left="941" w:hanging="0"/>
        <w:jc w:val="both"/>
        <w:rPr>
          <w:sz w:val="24"/>
        </w:rPr>
      </w:pPr>
      <w:r>
        <w:rPr/>
        <w:t>Контроль</w:t>
      </w:r>
      <w:r>
        <w:rPr>
          <w:spacing w:val="-6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осуществляется</w:t>
      </w:r>
      <w:r>
        <w:rPr>
          <w:spacing w:val="-3"/>
        </w:rPr>
        <w:t xml:space="preserve"> </w:t>
      </w:r>
      <w:r>
        <w:rPr/>
        <w:t>Педагогическим</w:t>
      </w:r>
      <w:r>
        <w:rPr>
          <w:spacing w:val="-4"/>
        </w:rPr>
        <w:t xml:space="preserve"> </w:t>
      </w:r>
      <w:r>
        <w:rPr/>
        <w:t>советом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>
      <w:pPr>
        <w:pStyle w:val="1"/>
        <w:spacing w:before="3" w:after="0"/>
        <w:jc w:val="both"/>
        <w:rPr>
          <w:sz w:val="24"/>
        </w:rPr>
      </w:pPr>
      <w:r>
        <w:rPr/>
        <w:t>Виды</w:t>
      </w:r>
      <w:r>
        <w:rPr>
          <w:spacing w:val="-2"/>
        </w:rPr>
        <w:t xml:space="preserve"> </w:t>
      </w:r>
      <w:r>
        <w:rPr/>
        <w:t>оценочных</w:t>
      </w:r>
      <w:r>
        <w:rPr>
          <w:spacing w:val="-2"/>
        </w:rPr>
        <w:t xml:space="preserve"> процедур.</w:t>
      </w:r>
    </w:p>
    <w:p>
      <w:pPr>
        <w:pStyle w:val="Style14"/>
        <w:spacing w:before="3" w:after="0"/>
        <w:ind w:left="0" w:hanging="0"/>
        <w:rPr>
          <w:b/>
          <w:b/>
        </w:rPr>
      </w:pPr>
      <w:r>
        <w:rPr>
          <w:b/>
        </w:rPr>
      </w:r>
    </w:p>
    <w:tbl>
      <w:tblPr>
        <w:tblStyle w:val="TableNormal"/>
        <w:tblW w:w="9574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87"/>
        <w:gridCol w:w="4786"/>
      </w:tblGrid>
      <w:tr>
        <w:trPr>
          <w:trHeight w:val="5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10" w:right="3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Внешние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качества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10" w:right="3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(ОКО)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10" w:right="30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Внутренние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качества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310" w:right="3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(ОКО)</w:t>
            </w:r>
          </w:p>
        </w:tc>
      </w:tr>
      <w:tr>
        <w:trPr>
          <w:trHeight w:val="4140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7" w:leader="none"/>
                <w:tab w:val="left" w:pos="3775" w:leader="none"/>
              </w:tabs>
              <w:suppressAutoHyphens w:val="true"/>
              <w:spacing w:before="0" w:after="0"/>
              <w:ind w:left="107" w:right="97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Государственная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итоговая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аттестация (  ОГЭ, ГВЭ-9).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Всероссийские проверочные работы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(ВПР).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7" w:leader="none"/>
              </w:tabs>
              <w:suppressAutoHyphens w:val="true"/>
              <w:spacing w:before="0" w:after="0"/>
              <w:ind w:left="816" w:hanging="71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исследования.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7" w:leader="none"/>
                <w:tab w:val="left" w:pos="3329" w:leader="none"/>
              </w:tabs>
              <w:suppressAutoHyphens w:val="true"/>
              <w:spacing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Исследования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компетенции учителей.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7" w:leader="none"/>
                <w:tab w:val="left" w:pos="2160" w:leader="none"/>
                <w:tab w:val="left" w:pos="4551" w:leader="none"/>
              </w:tabs>
              <w:suppressAutoHyphens w:val="true"/>
              <w:spacing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Мониторинговые исследования,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проводимые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региональными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муниципальными отделами качества образования (комплексные работы, контрольные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предметам,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УО).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uppressAutoHyphens w:val="true"/>
              <w:spacing w:before="0" w:after="0"/>
              <w:ind w:left="107" w:right="10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Процедуры, проводимые в рамках внутришкольного контроля;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</w:tabs>
              <w:suppressAutoHyphens w:val="true"/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Анкетирование, опросы по удовлетворенности качеством образования участников образовательного процесса;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  <w:tab w:val="left" w:pos="2302" w:leader="none"/>
                <w:tab w:val="left" w:pos="3063" w:leader="none"/>
              </w:tabs>
              <w:suppressAutoHyphens w:val="true"/>
              <w:spacing w:before="0" w:after="0"/>
              <w:ind w:left="107" w:right="100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дистанционных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мониторинговых конкурсах;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6" w:leader="none"/>
                <w:tab w:val="left" w:pos="3623" w:leader="none"/>
              </w:tabs>
              <w:suppressAutoHyphens w:val="true"/>
              <w:spacing w:before="0" w:after="0"/>
              <w:ind w:left="107" w:right="98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Портфолио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учащихся,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педагогических работников.</w:t>
            </w:r>
          </w:p>
        </w:tc>
      </w:tr>
    </w:tbl>
    <w:p>
      <w:pPr>
        <w:pStyle w:val="Style14"/>
        <w:ind w:left="232" w:right="109" w:firstLine="708"/>
        <w:jc w:val="both"/>
        <w:rPr>
          <w:sz w:val="24"/>
        </w:rPr>
      </w:pPr>
      <w:r>
        <w:rPr/>
        <w:t>Все внешние процедуры ОКО являются четко регламентированными, их оценка независима, то есть эти процедуры - объективны. Один из ключевых вопросов при проведении оценки учебных достижений учащихся - это вопрос о том, каким образом могут быть использованы результаты различных процедур оценки для повышения качества деятельности образовательной системы и улучшения результатов обучения школьников. Результаты оценочных процедур должны служить основанием для совершенствования преподавания учебных предметов; для повышения информированности, развития моделей родительского оценивания, принятия обоснованных решений о выборе образовательной траектории ребенка.</w:t>
      </w:r>
    </w:p>
    <w:p>
      <w:pPr>
        <w:pStyle w:val="Style14"/>
        <w:ind w:left="232" w:right="111" w:firstLine="708"/>
        <w:jc w:val="both"/>
        <w:rPr>
          <w:sz w:val="24"/>
        </w:rPr>
      </w:pPr>
      <w:r>
        <w:rPr/>
        <w:t>Основным принципом системы оценки, форм и порядка оценивания качества образования обучающихся МАОУ ООШ№4 г.Туринска является сочетание внешней и внутренней оценки как механизма обеспечения качества образования.</w:t>
      </w:r>
    </w:p>
    <w:p>
      <w:pPr>
        <w:pStyle w:val="Style14"/>
        <w:ind w:left="941" w:hanging="0"/>
        <w:jc w:val="both"/>
        <w:rPr>
          <w:sz w:val="24"/>
        </w:rPr>
      </w:pPr>
      <w:r>
        <w:rPr/>
        <w:t>Результаты</w:t>
      </w:r>
      <w:r>
        <w:rPr>
          <w:spacing w:val="-6"/>
        </w:rPr>
        <w:t xml:space="preserve"> </w:t>
      </w:r>
      <w:r>
        <w:rPr/>
        <w:t>внешней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внутренней</w:t>
      </w:r>
      <w:r>
        <w:rPr>
          <w:spacing w:val="-1"/>
        </w:rPr>
        <w:t xml:space="preserve"> </w:t>
      </w:r>
      <w:r>
        <w:rPr/>
        <w:t>оценок</w:t>
      </w:r>
      <w:r>
        <w:rPr>
          <w:spacing w:val="-2"/>
        </w:rPr>
        <w:t xml:space="preserve"> </w:t>
      </w:r>
      <w:r>
        <w:rPr/>
        <w:t>должны</w:t>
      </w:r>
      <w:r>
        <w:rPr>
          <w:spacing w:val="-4"/>
        </w:rPr>
        <w:t xml:space="preserve"> </w:t>
      </w:r>
      <w:r>
        <w:rPr>
          <w:spacing w:val="-2"/>
        </w:rPr>
        <w:t>совпадать.</w:t>
      </w:r>
    </w:p>
    <w:p>
      <w:pPr>
        <w:pStyle w:val="Style14"/>
        <w:ind w:left="232" w:right="111" w:firstLine="708"/>
        <w:jc w:val="both"/>
        <w:rPr>
          <w:sz w:val="24"/>
        </w:rPr>
      </w:pPr>
      <w:r>
        <w:rPr/>
        <w:t>Общая схема оценки деятельности представляет собой цикл следующих последовательных действий:</w:t>
      </w:r>
    </w:p>
    <w:tbl>
      <w:tblPr>
        <w:tblStyle w:val="TableNormal"/>
        <w:tblW w:w="961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0"/>
        <w:gridCol w:w="3530"/>
        <w:gridCol w:w="3533"/>
        <w:gridCol w:w="2012"/>
      </w:tblGrid>
      <w:tr>
        <w:trPr>
          <w:trHeight w:val="55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10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21" w:leader="none"/>
              </w:tabs>
              <w:suppressAutoHyphens w:val="tru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оценочной процедуры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 (по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графику)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2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Заместитель директора, учителя-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82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3" w:leader="none"/>
                <w:tab w:val="left" w:pos="2842" w:leader="none"/>
              </w:tabs>
              <w:suppressAutoHyphens w:val="true"/>
              <w:spacing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после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 работы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3" w:leader="none"/>
                <w:tab w:val="left" w:pos="2238" w:leader="none"/>
              </w:tabs>
              <w:suppressAutoHyphens w:val="true"/>
              <w:spacing w:before="0" w:after="0"/>
              <w:ind w:left="111" w:right="9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Сразу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после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проведения процедуры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Заместитель 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руководитель</w:t>
            </w:r>
          </w:p>
        </w:tc>
      </w:tr>
    </w:tbl>
    <w:p>
      <w:pPr>
        <w:sectPr>
          <w:type w:val="nextPage"/>
          <w:pgSz w:w="11906" w:h="16838"/>
          <w:pgMar w:left="900" w:right="1020" w:gutter="0" w:header="0" w:top="1040" w:footer="0" w:bottom="102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61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0"/>
        <w:gridCol w:w="3530"/>
        <w:gridCol w:w="3533"/>
        <w:gridCol w:w="2012"/>
      </w:tblGrid>
      <w:tr>
        <w:trPr>
          <w:trHeight w:val="55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19" w:leader="none"/>
              </w:tabs>
              <w:suppressAutoHyphens w:val="true"/>
              <w:spacing w:lineRule="exact" w:line="265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ШМО,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предметники</w:t>
            </w:r>
          </w:p>
        </w:tc>
      </w:tr>
      <w:tr>
        <w:trPr>
          <w:trHeight w:val="165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17" w:leader="none"/>
              </w:tabs>
              <w:suppressAutoHyphens w:val="true"/>
              <w:spacing w:before="0" w:after="0"/>
              <w:ind w:left="108" w:right="9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Выявление учащихся, классов,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демонстрирующих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низкие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результаты и педагогов, имеющих профессиональные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затруднения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96" w:leader="none"/>
                <w:tab w:val="left" w:pos="2299" w:leader="none"/>
              </w:tabs>
              <w:suppressAutoHyphens w:val="true"/>
              <w:spacing w:before="0" w:after="0"/>
              <w:ind w:left="111" w:right="98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итогам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процедуры оценивания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Учителя- предметники, руководители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ШМО,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заместители директора</w:t>
            </w:r>
          </w:p>
        </w:tc>
      </w:tr>
      <w:tr>
        <w:trPr>
          <w:trHeight w:val="137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Выработка и реализация мер поддержки педагогов и учащихся,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результате должны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привести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повышению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48" w:leader="none"/>
                <w:tab w:val="left" w:pos="2836" w:leader="none"/>
              </w:tabs>
              <w:suppressAutoHyphens w:val="true"/>
              <w:spacing w:before="0" w:after="0"/>
              <w:ind w:left="111" w:right="93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Корректировка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плана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методической работы и плана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квалификации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учителей,</w:t>
            </w:r>
            <w:r>
              <w:rPr>
                <w:spacing w:val="7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выработка</w:t>
            </w:r>
            <w:r>
              <w:rPr>
                <w:spacing w:val="7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адресных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1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рекомендаций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Заместители директора</w:t>
            </w:r>
          </w:p>
        </w:tc>
      </w:tr>
    </w:tbl>
    <w:p>
      <w:pPr>
        <w:pStyle w:val="Style14"/>
        <w:spacing w:before="2" w:after="0"/>
        <w:ind w:left="0" w:hanging="0"/>
        <w:rPr>
          <w:sz w:val="15"/>
        </w:rPr>
      </w:pPr>
      <w:r>
        <w:rPr>
          <w:sz w:val="15"/>
        </w:rPr>
      </w:r>
    </w:p>
    <w:p>
      <w:pPr>
        <w:pStyle w:val="Style14"/>
        <w:spacing w:before="90" w:after="9"/>
        <w:ind w:left="941" w:hanging="0"/>
        <w:rPr>
          <w:sz w:val="24"/>
        </w:rPr>
      </w:pPr>
      <w:r>
        <w:rPr/>
        <w:t>Система</w:t>
      </w:r>
      <w:r>
        <w:rPr>
          <w:spacing w:val="-6"/>
        </w:rPr>
        <w:t xml:space="preserve"> </w:t>
      </w:r>
      <w:r>
        <w:rPr/>
        <w:t>оценивания</w:t>
      </w:r>
      <w:r>
        <w:rPr>
          <w:spacing w:val="-1"/>
        </w:rPr>
        <w:t xml:space="preserve"> </w:t>
      </w:r>
      <w:r>
        <w:rPr/>
        <w:t>строится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основе</w:t>
      </w:r>
      <w:r>
        <w:rPr>
          <w:spacing w:val="-3"/>
        </w:rPr>
        <w:t xml:space="preserve"> </w:t>
      </w:r>
      <w:r>
        <w:rPr/>
        <w:t xml:space="preserve">следующих </w:t>
      </w:r>
      <w:r>
        <w:rPr>
          <w:spacing w:val="-2"/>
        </w:rPr>
        <w:t>принципов:</w:t>
      </w:r>
    </w:p>
    <w:tbl>
      <w:tblPr>
        <w:tblStyle w:val="TableNormal"/>
        <w:tblW w:w="9573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37"/>
        <w:gridCol w:w="5635"/>
      </w:tblGrid>
      <w:tr>
        <w:trPr>
          <w:trHeight w:val="551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315" w:hanging="110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Принципы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построении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системы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оценивания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139" w:right="213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</w:tr>
      <w:tr>
        <w:trPr>
          <w:trHeight w:val="1379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Критериальность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 и оценка строятся на основе критериев, сформулированных в требованиях стандарта к планируемым результатам. Критериями являются целевые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установки: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курсу,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разделу,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теме,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уроку,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универсальные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учебные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действия.</w:t>
            </w:r>
          </w:p>
        </w:tc>
      </w:tr>
      <w:tr>
        <w:trPr>
          <w:trHeight w:val="1103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Уровневый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характер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4" w:leader="none"/>
                <w:tab w:val="left" w:pos="2424" w:leader="none"/>
                <w:tab w:val="left" w:pos="2916" w:leader="none"/>
                <w:tab w:val="left" w:pos="4692" w:leader="none"/>
              </w:tabs>
              <w:suppressAutoHyphens w:val="true"/>
              <w:spacing w:before="0" w:after="0"/>
              <w:ind w:left="107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Заключается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разработке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основе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базового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повышенного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уровней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01" w:leader="none"/>
                <w:tab w:val="left" w:pos="3826" w:leader="none"/>
                <w:tab w:val="left" w:pos="5412" w:leader="none"/>
              </w:tabs>
              <w:suppressAutoHyphens w:val="true"/>
              <w:spacing w:lineRule="atLeast" w:line="27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достижения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в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 с ФГОС.</w:t>
            </w:r>
          </w:p>
        </w:tc>
      </w:tr>
      <w:tr>
        <w:trPr>
          <w:trHeight w:val="278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Комплексность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суммирования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результатов</w:t>
            </w:r>
          </w:p>
        </w:tc>
      </w:tr>
      <w:tr>
        <w:trPr>
          <w:trHeight w:val="1103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Приоритет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самооценки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Самооценка ученика должна предшествовать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оценке учителя (прогностическая самооценка предстоящей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ретроспективная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оценка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выполненной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работы)</w:t>
            </w:r>
          </w:p>
        </w:tc>
      </w:tr>
      <w:tr>
        <w:trPr>
          <w:trHeight w:val="1931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Гибкость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вариативность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Содержательный контроль и оценка предполагает использование различных процедур и форм оценивания образовательных результатов. Оцениваться с помощью отметки могут только </w:t>
            </w: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 xml:space="preserve">результаты деятельности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обучающегося, но не его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личные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качества.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Оценивать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можно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то,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0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учат.</w:t>
            </w:r>
          </w:p>
        </w:tc>
      </w:tr>
      <w:tr>
        <w:trPr>
          <w:trHeight w:val="1380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Открытость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Оценочная информация о целях, содержании, формах и методах оценки должна быть доведена до сведения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  <w:r>
              <w:rPr>
                <w:spacing w:val="6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Информация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 индивидуальных результатах обучения и развития обучающихся должна быть адресной</w:t>
            </w:r>
          </w:p>
        </w:tc>
      </w:tr>
    </w:tbl>
    <w:p>
      <w:pPr>
        <w:pStyle w:val="Style14"/>
        <w:spacing w:before="6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4"/>
        <w:ind w:left="232" w:right="110" w:firstLine="708"/>
        <w:jc w:val="both"/>
        <w:rPr>
          <w:sz w:val="24"/>
        </w:rPr>
      </w:pPr>
      <w:r>
        <w:rPr/>
        <w:t>Система оценивания в МАОУ ООШ№4 г.Туринска включает аттестацию учащихся,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метапредметных и личностных результатов обучающихся, накопленных в «Портфеле достижений»/ портфолио.</w:t>
      </w:r>
    </w:p>
    <w:p>
      <w:pPr>
        <w:pStyle w:val="Style14"/>
        <w:ind w:left="232" w:right="111" w:firstLine="708"/>
        <w:jc w:val="both"/>
        <w:rPr>
          <w:sz w:val="24"/>
        </w:rPr>
      </w:pPr>
      <w:r>
        <w:rPr/>
        <w:t>Успешность освоения учебных программ обучающихся со 2 по 9 класс определяется по</w:t>
      </w:r>
      <w:r>
        <w:rPr>
          <w:spacing w:val="14"/>
        </w:rPr>
        <w:t xml:space="preserve"> </w:t>
      </w:r>
      <w:r>
        <w:rPr/>
        <w:t>пятибалльной</w:t>
      </w:r>
      <w:r>
        <w:rPr>
          <w:spacing w:val="17"/>
        </w:rPr>
        <w:t xml:space="preserve"> </w:t>
      </w:r>
      <w:r>
        <w:rPr/>
        <w:t>шкале</w:t>
      </w:r>
      <w:r>
        <w:rPr>
          <w:spacing w:val="16"/>
        </w:rPr>
        <w:t xml:space="preserve"> </w:t>
      </w:r>
      <w:r>
        <w:rPr/>
        <w:t>оценивания:</w:t>
      </w:r>
      <w:r>
        <w:rPr>
          <w:spacing w:val="19"/>
        </w:rPr>
        <w:t xml:space="preserve"> </w:t>
      </w:r>
      <w:r>
        <w:rPr/>
        <w:t>«5»</w:t>
      </w:r>
      <w:r>
        <w:rPr>
          <w:spacing w:val="14"/>
        </w:rPr>
        <w:t xml:space="preserve"> </w:t>
      </w:r>
      <w:r>
        <w:rPr/>
        <w:t>(отлично),</w:t>
      </w:r>
      <w:r>
        <w:rPr>
          <w:spacing w:val="21"/>
        </w:rPr>
        <w:t xml:space="preserve"> </w:t>
      </w:r>
      <w:r>
        <w:rPr/>
        <w:t>«4»</w:t>
      </w:r>
      <w:r>
        <w:rPr>
          <w:spacing w:val="12"/>
        </w:rPr>
        <w:t xml:space="preserve"> </w:t>
      </w:r>
      <w:r>
        <w:rPr/>
        <w:t>(хорошо),</w:t>
      </w:r>
      <w:r>
        <w:rPr>
          <w:spacing w:val="29"/>
        </w:rPr>
        <w:t xml:space="preserve"> </w:t>
      </w:r>
      <w:r>
        <w:rPr/>
        <w:t>«3»</w:t>
      </w:r>
      <w:r>
        <w:rPr>
          <w:spacing w:val="13"/>
        </w:rPr>
        <w:t xml:space="preserve"> </w:t>
      </w:r>
      <w:r>
        <w:rPr>
          <w:spacing w:val="-2"/>
        </w:rPr>
        <w:t>(удовлетворительно),</w:t>
      </w:r>
    </w:p>
    <w:p>
      <w:pPr>
        <w:pStyle w:val="Style14"/>
        <w:spacing w:before="1" w:after="0"/>
        <w:jc w:val="both"/>
        <w:rPr>
          <w:sz w:val="24"/>
        </w:rPr>
      </w:pPr>
      <w:r>
        <w:rPr/>
        <w:t>«2»</w:t>
      </w:r>
      <w:r>
        <w:rPr>
          <w:spacing w:val="10"/>
        </w:rPr>
        <w:t xml:space="preserve"> </w:t>
      </w:r>
      <w:r>
        <w:rPr/>
        <w:t>(неудовлетворительно).</w:t>
      </w:r>
      <w:r>
        <w:rPr>
          <w:spacing w:val="16"/>
        </w:rPr>
        <w:t xml:space="preserve"> </w:t>
      </w:r>
      <w:r>
        <w:rPr/>
        <w:t>Пятибалльная</w:t>
      </w:r>
      <w:r>
        <w:rPr>
          <w:spacing w:val="17"/>
        </w:rPr>
        <w:t xml:space="preserve"> </w:t>
      </w:r>
      <w:r>
        <w:rPr/>
        <w:t>шкала</w:t>
      </w:r>
      <w:r>
        <w:rPr>
          <w:spacing w:val="16"/>
        </w:rPr>
        <w:t xml:space="preserve"> </w:t>
      </w:r>
      <w:r>
        <w:rPr/>
        <w:t>соотносится</w:t>
      </w:r>
      <w:r>
        <w:rPr>
          <w:spacing w:val="16"/>
        </w:rPr>
        <w:t xml:space="preserve"> </w:t>
      </w:r>
      <w:r>
        <w:rPr/>
        <w:t>с</w:t>
      </w:r>
      <w:r>
        <w:rPr>
          <w:spacing w:val="19"/>
        </w:rPr>
        <w:t xml:space="preserve"> </w:t>
      </w:r>
      <w:r>
        <w:rPr/>
        <w:t>3-</w:t>
      </w:r>
      <w:r>
        <w:rPr>
          <w:spacing w:val="18"/>
        </w:rPr>
        <w:t xml:space="preserve"> </w:t>
      </w:r>
      <w:r>
        <w:rPr/>
        <w:t>мя</w:t>
      </w:r>
      <w:r>
        <w:rPr>
          <w:spacing w:val="19"/>
        </w:rPr>
        <w:t xml:space="preserve"> </w:t>
      </w:r>
      <w:r>
        <w:rPr/>
        <w:t>уровнями</w:t>
      </w:r>
      <w:r>
        <w:rPr>
          <w:spacing w:val="21"/>
        </w:rPr>
        <w:t xml:space="preserve"> </w:t>
      </w:r>
      <w:r>
        <w:rPr>
          <w:spacing w:val="-2"/>
        </w:rPr>
        <w:t>успешности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00" w:right="1020" w:gutter="0" w:header="0" w:top="1040" w:footer="0" w:bottom="1026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6" w:after="0"/>
        <w:rPr>
          <w:sz w:val="24"/>
        </w:rPr>
      </w:pPr>
      <w:r>
        <w:rPr/>
        <w:t>(базовый,</w:t>
      </w:r>
      <w:r>
        <w:rPr>
          <w:spacing w:val="80"/>
          <w:w w:val="150"/>
        </w:rPr>
        <w:t xml:space="preserve"> </w:t>
      </w:r>
      <w:r>
        <w:rPr/>
        <w:t>программный</w:t>
      </w:r>
      <w:r>
        <w:rPr>
          <w:spacing w:val="80"/>
          <w:w w:val="15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максимальный).</w:t>
      </w:r>
      <w:r>
        <w:rPr>
          <w:spacing w:val="80"/>
          <w:w w:val="150"/>
        </w:rPr>
        <w:t xml:space="preserve"> </w:t>
      </w:r>
      <w:r>
        <w:rPr/>
        <w:t>Перевод</w:t>
      </w:r>
      <w:r>
        <w:rPr>
          <w:spacing w:val="80"/>
          <w:w w:val="150"/>
        </w:rPr>
        <w:t xml:space="preserve"> </w:t>
      </w:r>
      <w:r>
        <w:rPr/>
        <w:t>отметки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пятибалльную</w:t>
      </w:r>
      <w:r>
        <w:rPr>
          <w:spacing w:val="80"/>
          <w:w w:val="150"/>
        </w:rPr>
        <w:t xml:space="preserve"> </w:t>
      </w:r>
      <w:r>
        <w:rPr/>
        <w:t>шкалу осуществляется но следующей схеме:</w:t>
      </w:r>
    </w:p>
    <w:p>
      <w:pPr>
        <w:pStyle w:val="Style14"/>
        <w:spacing w:before="8" w:after="1"/>
        <w:ind w:left="0" w:hanging="0"/>
        <w:rPr>
          <w:sz w:val="24"/>
        </w:rPr>
      </w:pPr>
      <w:r>
        <w:rPr>
          <w:sz w:val="24"/>
        </w:rPr>
      </w:r>
    </w:p>
    <w:tbl>
      <w:tblPr>
        <w:tblStyle w:val="TableNormal"/>
        <w:tblW w:w="833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04"/>
        <w:gridCol w:w="3543"/>
        <w:gridCol w:w="1986"/>
      </w:tblGrid>
      <w:tr>
        <w:trPr>
          <w:trHeight w:val="57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24" w:right="418" w:hanging="0"/>
              <w:jc w:val="center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Качество</w:t>
            </w: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освоения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3" w:before="7" w:after="0"/>
              <w:ind w:left="424" w:right="417" w:hanging="0"/>
              <w:jc w:val="center"/>
              <w:rPr>
                <w:sz w:val="24"/>
              </w:rPr>
            </w:pP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про</w:t>
            </w:r>
            <w:r>
              <w:rPr>
                <w:rFonts w:ascii="Constantia" w:hAnsi="Constantia"/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г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раммы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688" w:hanging="0"/>
              <w:jc w:val="left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color w:val="313131"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успешности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7" w:hanging="10"/>
              <w:jc w:val="left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Отметка</w:t>
            </w:r>
            <w:r>
              <w:rPr>
                <w:color w:val="313131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color w:val="313131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 xml:space="preserve">5-ти балльной 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шкале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424" w:right="414" w:hanging="0"/>
              <w:jc w:val="center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100</w:t>
            </w:r>
            <w:r>
              <w:rPr>
                <w:color w:val="313131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 xml:space="preserve">– 95 </w:t>
            </w:r>
            <w:r>
              <w:rPr>
                <w:color w:val="313131"/>
                <w:spacing w:val="-10"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максимальный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7" w:hanging="0"/>
              <w:jc w:val="left"/>
              <w:rPr>
                <w:sz w:val="24"/>
              </w:rPr>
            </w:pP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>«5»</w:t>
            </w:r>
          </w:p>
        </w:tc>
      </w:tr>
      <w:tr>
        <w:trPr>
          <w:trHeight w:val="34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49" w:after="0"/>
              <w:ind w:left="424" w:right="414" w:hanging="0"/>
              <w:jc w:val="center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94</w:t>
            </w:r>
            <w:r>
              <w:rPr>
                <w:color w:val="313131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 xml:space="preserve">– 86 </w:t>
            </w:r>
            <w:r>
              <w:rPr>
                <w:color w:val="313131"/>
                <w:spacing w:val="-10"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программный</w:t>
            </w:r>
            <w:r>
              <w:rPr>
                <w:color w:val="313131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(повышенный)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>«5»</w:t>
            </w:r>
          </w:p>
        </w:tc>
      </w:tr>
      <w:tr>
        <w:trPr>
          <w:trHeight w:val="34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49" w:after="0"/>
              <w:ind w:left="424" w:right="414" w:hanging="0"/>
              <w:jc w:val="center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86</w:t>
            </w:r>
            <w:r>
              <w:rPr>
                <w:color w:val="313131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 xml:space="preserve">– 66 </w:t>
            </w:r>
            <w:r>
              <w:rPr>
                <w:color w:val="313131"/>
                <w:spacing w:val="-10"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2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пр</w:t>
            </w:r>
            <w:r>
              <w:rPr>
                <w:rFonts w:ascii="Constantia" w:hAnsi="Constantia"/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0г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раммный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>«4»</w:t>
            </w:r>
          </w:p>
        </w:tc>
      </w:tr>
      <w:tr>
        <w:trPr>
          <w:trHeight w:val="342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51" w:after="0"/>
              <w:ind w:left="424" w:right="414" w:hanging="0"/>
              <w:jc w:val="center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65</w:t>
            </w:r>
            <w:r>
              <w:rPr>
                <w:color w:val="313131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 xml:space="preserve">– 50 </w:t>
            </w:r>
            <w:r>
              <w:rPr>
                <w:color w:val="4E4E4E"/>
                <w:spacing w:val="-10"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>базовый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07" w:hanging="0"/>
              <w:jc w:val="left"/>
              <w:rPr>
                <w:sz w:val="24"/>
              </w:rPr>
            </w:pP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>«3»</w:t>
            </w:r>
          </w:p>
        </w:tc>
      </w:tr>
      <w:tr>
        <w:trPr>
          <w:trHeight w:val="34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49" w:after="0"/>
              <w:ind w:left="424" w:right="416" w:hanging="0"/>
              <w:jc w:val="center"/>
              <w:rPr>
                <w:sz w:val="24"/>
              </w:rPr>
            </w:pPr>
            <w:r>
              <w:rPr>
                <w:color w:val="1F1F1F"/>
                <w:kern w:val="0"/>
                <w:sz w:val="24"/>
                <w:szCs w:val="22"/>
                <w:lang w:eastAsia="en-US" w:bidi="ar-SA"/>
              </w:rPr>
              <w:t>меньше</w:t>
            </w:r>
            <w:r>
              <w:rPr>
                <w:color w:val="1F1F1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1F1F1F"/>
                <w:kern w:val="0"/>
                <w:sz w:val="24"/>
                <w:szCs w:val="22"/>
                <w:lang w:eastAsia="en-US" w:bidi="ar-SA"/>
              </w:rPr>
              <w:t>50</w:t>
            </w:r>
            <w:r>
              <w:rPr>
                <w:color w:val="1F1F1F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313131"/>
                <w:spacing w:val="-10"/>
                <w:kern w:val="0"/>
                <w:sz w:val="24"/>
                <w:szCs w:val="22"/>
                <w:lang w:eastAsia="en-US" w:bidi="ar-SA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color w:val="313131"/>
                <w:kern w:val="0"/>
                <w:sz w:val="24"/>
                <w:szCs w:val="22"/>
                <w:lang w:eastAsia="en-US" w:bidi="ar-SA"/>
              </w:rPr>
              <w:t>ниже</w:t>
            </w:r>
            <w:r>
              <w:rPr>
                <w:color w:val="313131"/>
                <w:spacing w:val="-2"/>
                <w:kern w:val="0"/>
                <w:sz w:val="24"/>
                <w:szCs w:val="22"/>
                <w:lang w:eastAsia="en-US" w:bidi="ar-SA"/>
              </w:rPr>
              <w:t xml:space="preserve"> базового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07" w:hanging="0"/>
              <w:jc w:val="left"/>
              <w:rPr>
                <w:sz w:val="24"/>
              </w:rPr>
            </w:pPr>
            <w:r>
              <w:rPr>
                <w:color w:val="313131"/>
                <w:spacing w:val="-5"/>
                <w:kern w:val="0"/>
                <w:sz w:val="24"/>
                <w:szCs w:val="22"/>
                <w:lang w:eastAsia="en-US" w:bidi="ar-SA"/>
              </w:rPr>
              <w:t>«2»</w:t>
            </w:r>
          </w:p>
        </w:tc>
      </w:tr>
    </w:tbl>
    <w:p>
      <w:pPr>
        <w:pStyle w:val="Style14"/>
        <w:spacing w:before="6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Style14"/>
        <w:ind w:left="232" w:right="108" w:firstLine="708"/>
        <w:jc w:val="both"/>
        <w:rPr>
          <w:sz w:val="24"/>
        </w:rPr>
      </w:pPr>
      <w:r>
        <w:rPr/>
        <w:t>Программа предусматривает следующие уровни при выполнении задач по</w:t>
      </w:r>
      <w:r>
        <w:rPr>
          <w:spacing w:val="40"/>
        </w:rPr>
        <w:t xml:space="preserve"> </w:t>
      </w:r>
      <w:r>
        <w:rPr/>
        <w:t>повышению качества образования: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3" w:leader="none"/>
        </w:tabs>
        <w:spacing w:before="1" w:after="0"/>
        <w:ind w:left="232" w:right="115" w:firstLine="708"/>
        <w:jc w:val="both"/>
        <w:rPr>
          <w:sz w:val="24"/>
        </w:rPr>
      </w:pPr>
      <w:r>
        <w:rPr>
          <w:b/>
          <w:sz w:val="24"/>
        </w:rPr>
        <w:t xml:space="preserve">й уровень </w:t>
      </w:r>
      <w:r>
        <w:rPr>
          <w:sz w:val="24"/>
        </w:rPr>
        <w:t>– определение содержания образования, отвечающего требованиям заказчиков, и установление набора необходимых предметных областей, глубины проработки и степени практической ориентации обучения;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3" w:leader="none"/>
        </w:tabs>
        <w:ind w:left="232" w:right="112" w:firstLine="708"/>
        <w:jc w:val="both"/>
        <w:rPr>
          <w:sz w:val="24"/>
        </w:rPr>
      </w:pPr>
      <w:r>
        <w:rPr>
          <w:b/>
          <w:sz w:val="24"/>
        </w:rPr>
        <w:t xml:space="preserve">й уровень </w:t>
      </w:r>
      <w:r>
        <w:rPr>
          <w:sz w:val="24"/>
        </w:rPr>
        <w:t>– оценка потенциальных возможностей образовательного учреждения по удовлетворению требований заказчиков и исследование запросов учащихся (и их родителей) для оптимального построения образовательных программ;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3" w:leader="none"/>
        </w:tabs>
        <w:ind w:left="232" w:right="116" w:firstLine="708"/>
        <w:jc w:val="both"/>
        <w:rPr>
          <w:sz w:val="24"/>
        </w:rPr>
      </w:pPr>
      <w:r>
        <w:rPr>
          <w:b/>
          <w:sz w:val="24"/>
        </w:rPr>
        <w:t xml:space="preserve">й уровень </w:t>
      </w:r>
      <w:r>
        <w:rPr>
          <w:sz w:val="24"/>
        </w:rPr>
        <w:t>– составление учебных планов, рабочих программ образовательных предметов, определение форм и методов обучения и мотивации всех участников образовательного процесса;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3" w:leader="none"/>
        </w:tabs>
        <w:ind w:left="1142" w:hanging="202"/>
        <w:jc w:val="both"/>
        <w:rPr>
          <w:sz w:val="24"/>
        </w:rPr>
      </w:pPr>
      <w:r>
        <w:rPr>
          <w:b/>
          <w:sz w:val="24"/>
        </w:rPr>
        <w:t>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процесс;</w:t>
      </w:r>
    </w:p>
    <w:p>
      <w:pPr>
        <w:sectPr>
          <w:type w:val="nextPage"/>
          <w:pgSz w:w="11906" w:h="16838"/>
          <w:pgMar w:left="90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143" w:leader="none"/>
        </w:tabs>
        <w:ind w:left="232" w:right="108" w:firstLine="708"/>
        <w:jc w:val="both"/>
        <w:rPr>
          <w:sz w:val="24"/>
        </w:rPr>
      </w:pPr>
      <w:r>
        <w:rPr>
          <w:b/>
          <w:sz w:val="24"/>
        </w:rPr>
        <w:t xml:space="preserve">й уровень </w:t>
      </w:r>
      <w:r>
        <w:rPr>
          <w:sz w:val="24"/>
        </w:rPr>
        <w:t>– контроль результатов на основе итоговой аттестации, ГИА,   промежуточных аттестаций, контрольных срезов, различных видов административного контроля, что позволяет осуществлять целевое управление, по отклонениям, то есть управлять качеством образования эффективно.</w:t>
      </w:r>
    </w:p>
    <w:p>
      <w:pPr>
        <w:pStyle w:val="Normal"/>
        <w:spacing w:lineRule="auto" w:line="276" w:before="63" w:after="0"/>
        <w:ind w:left="6267" w:right="239" w:hanging="5315"/>
        <w:rPr>
          <w:b/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ООШ№4</w:t>
      </w:r>
      <w:r>
        <w:rPr>
          <w:b/>
          <w:spacing w:val="-3"/>
          <w:sz w:val="28"/>
        </w:rPr>
        <w:t xml:space="preserve"> г.Туринска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 на 2021-2022 уч. год</w:t>
      </w:r>
    </w:p>
    <w:tbl>
      <w:tblPr>
        <w:tblStyle w:val="TableNormal"/>
        <w:tblW w:w="1432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0"/>
        <w:gridCol w:w="8662"/>
        <w:gridCol w:w="134"/>
        <w:gridCol w:w="2139"/>
        <w:gridCol w:w="2728"/>
      </w:tblGrid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58" w:right="145" w:firstLine="52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3568" w:right="355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773" w:right="75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41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Ответственный</w:t>
            </w:r>
          </w:p>
        </w:tc>
      </w:tr>
      <w:tr>
        <w:trPr>
          <w:trHeight w:val="27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36" w:right="129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1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0" w:after="0"/>
              <w:ind w:left="11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Мероприятия,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предусматривающие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причин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необъективности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оценочных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процедур</w:t>
            </w:r>
          </w:p>
        </w:tc>
      </w:tr>
      <w:tr>
        <w:trPr>
          <w:trHeight w:val="553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Изучение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ВПР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right="25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25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1.1.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учителей-предметников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подготовки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ВПР,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3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2021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3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552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1.2.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практико-ориентированных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семинаров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причин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необъективности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оценочных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процедур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2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</w:t>
            </w:r>
          </w:p>
        </w:tc>
      </w:tr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1.3.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Оказание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консультативной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педагогам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вопросам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оценивания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проверочных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работ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right="2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3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1.4.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«Проблемные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оценочных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процедур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избежать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необъективности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результатов»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69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27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1.5.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 ФГОС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объёме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каждым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педагогом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2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2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1.6.</w:t>
            </w:r>
          </w:p>
        </w:tc>
        <w:tc>
          <w:tcPr>
            <w:tcW w:w="8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Заседание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ЭМС: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повышению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уровня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профессиональной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4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2022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1" w:right="13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3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27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36" w:right="129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1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1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информационно-разъяснительной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работы,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позитивного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отношения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объективной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оценке</w:t>
            </w:r>
          </w:p>
        </w:tc>
      </w:tr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2.1.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Размещение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сайте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оценочных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процедур, 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т.ч.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ГИА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</w:t>
            </w:r>
          </w:p>
        </w:tc>
      </w:tr>
      <w:tr>
        <w:trPr>
          <w:trHeight w:val="8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2.2.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заместителей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вопросам организации оценочных процедур в школе, работе с общественными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наблюдателями,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учителями,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учащимися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родителями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3" w:right="169" w:hanging="6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Директор,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заместители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</w:t>
            </w:r>
          </w:p>
        </w:tc>
      </w:tr>
      <w:tr>
        <w:trPr>
          <w:trHeight w:val="55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2.3.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ВПР,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ОГЭ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6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552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2.4.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Мотивирование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проводимых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олимпиадах,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конкурсах,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творческих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исследовательских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работах.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8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2.5.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правовой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аттестации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классе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0" w:right="136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директора, классные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9,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классе</w:t>
            </w:r>
          </w:p>
        </w:tc>
      </w:tr>
      <w:tr>
        <w:trPr>
          <w:trHeight w:val="553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2.6.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родителями учащихся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«риска»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совещания.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41" w:right="126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27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2.7.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собеседований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обучающимися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родителями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</w:tbl>
    <w:p>
      <w:pPr>
        <w:sectPr>
          <w:type w:val="nextPage"/>
          <w:pgSz w:orient="landscape" w:w="16838" w:h="11906"/>
          <w:pgMar w:left="900" w:right="1380" w:gutter="0" w:header="0" w:top="780" w:footer="0" w:bottom="104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32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1"/>
        <w:gridCol w:w="8660"/>
        <w:gridCol w:w="2273"/>
        <w:gridCol w:w="2728"/>
      </w:tblGrid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психологической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выпускников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итоговой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аттестации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6" w:right="129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1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7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организацией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проведением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процедур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образования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3.1.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показателей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объективности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оценивания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ВПР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МАОУ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ООШ№4 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2021-2022 учебном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(Приложение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0" w:right="14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7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1103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3.2.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2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общественности,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специалистов управления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независимых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наблюдателей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ходе проведения ВПР, ГИА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64" w:right="252" w:firstLine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По графику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проведения мониторинговых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60" w:right="14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исследований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5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27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3.3.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независимой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оценки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65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графику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25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3.4.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административных,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утверждённого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графика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3.5.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Персональный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деятельностью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обучающиеся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которых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показали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необъективный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41" w:right="127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</w:t>
            </w:r>
          </w:p>
        </w:tc>
      </w:tr>
      <w:tr>
        <w:trPr>
          <w:trHeight w:val="27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6" w:right="129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1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профилактической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предупреждению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необъективности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образовательных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результатов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Трансляция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эффективного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опыта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объективными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методических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олимпиад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целью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мотивации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предмету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27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Посещение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целью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объективности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текущего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оценивания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30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553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Своевременное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коррекции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слабоуспевающих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учащихся,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пропустивших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болезни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неуспевающими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обучающимися.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Рассмотрение вопросов обеспечения объективности оценки образовательных результатов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совещаниях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заместителями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МАОУ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ООШ№4,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1" w:right="1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директора, члены ЭМС,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41" w:right="12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ШМО</w:t>
            </w:r>
          </w:p>
        </w:tc>
      </w:tr>
      <w:tr>
        <w:trPr>
          <w:trHeight w:val="27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банком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измерительных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материалов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27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одаренными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учащимися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41" w:right="128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39" w:right="129" w:hanging="0"/>
              <w:jc w:val="center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4.7.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перспективных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повышения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квалификации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педагогов,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имеющих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необъективные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итогам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оценочных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процедур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1" w:right="14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41" w:right="1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Заместитель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директора</w:t>
            </w:r>
          </w:p>
        </w:tc>
      </w:tr>
    </w:tbl>
    <w:p>
      <w:pPr>
        <w:pStyle w:val="Normal"/>
        <w:spacing w:lineRule="exact" w:line="268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900" w:right="1380" w:gutter="0" w:header="0" w:top="780" w:footer="0" w:bottom="1044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6" w:after="0"/>
        <w:ind w:left="8546" w:right="539" w:hanging="0"/>
        <w:jc w:val="center"/>
        <w:rPr>
          <w:sz w:val="24"/>
        </w:rPr>
      </w:pPr>
      <w:r>
        <w:rPr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>
      <w:pPr>
        <w:pStyle w:val="1"/>
        <w:spacing w:before="5" w:after="0"/>
        <w:ind w:left="103" w:right="539" w:hanging="0"/>
        <w:rPr>
          <w:sz w:val="24"/>
        </w:rPr>
      </w:pPr>
      <w:r>
        <w:rPr/>
        <w:t>Обеспечение</w:t>
      </w:r>
      <w:r>
        <w:rPr>
          <w:spacing w:val="-6"/>
        </w:rPr>
        <w:t xml:space="preserve"> </w:t>
      </w:r>
      <w:r>
        <w:rPr/>
        <w:t>объективности</w:t>
      </w:r>
      <w:r>
        <w:rPr>
          <w:spacing w:val="-7"/>
        </w:rPr>
        <w:t xml:space="preserve"> </w:t>
      </w:r>
      <w:r>
        <w:rPr/>
        <w:t>проведения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оценивания</w:t>
      </w:r>
      <w:r>
        <w:rPr>
          <w:spacing w:val="-8"/>
        </w:rPr>
        <w:t xml:space="preserve"> </w:t>
      </w:r>
      <w:r>
        <w:rPr/>
        <w:t>процедур оценки</w:t>
      </w:r>
      <w:r>
        <w:rPr>
          <w:spacing w:val="-7"/>
        </w:rPr>
        <w:t xml:space="preserve"> </w:t>
      </w:r>
      <w:r>
        <w:rPr/>
        <w:t xml:space="preserve">качества образования в МАОУ ООШ№4 г.Туринска </w:t>
      </w:r>
      <w:bookmarkStart w:id="0" w:name="_GoBack"/>
      <w:bookmarkEnd w:id="0"/>
      <w:r>
        <w:rPr/>
        <w:t xml:space="preserve"> в 2021-2022 учебном году.</w:t>
      </w:r>
    </w:p>
    <w:p>
      <w:pPr>
        <w:pStyle w:val="Normal"/>
        <w:spacing w:lineRule="exact" w:line="274"/>
        <w:ind w:left="101" w:right="539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74"/>
        <w:ind w:left="101" w:right="539" w:hanging="0"/>
        <w:jc w:val="center"/>
        <w:rPr>
          <w:b/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>
      <w:pPr>
        <w:pStyle w:val="Normal"/>
        <w:spacing w:lineRule="exact" w:line="274"/>
        <w:ind w:left="101" w:right="539" w:hanging="0"/>
        <w:jc w:val="left"/>
        <w:rPr>
          <w:b/>
          <w:b/>
          <w:sz w:val="24"/>
        </w:rPr>
      </w:pPr>
      <w:r>
        <w:rPr/>
        <w:t>Определены</w:t>
      </w:r>
      <w:r>
        <w:rPr>
          <w:spacing w:val="-11"/>
        </w:rPr>
        <w:t xml:space="preserve"> </w:t>
      </w:r>
      <w:r>
        <w:rPr/>
        <w:t>основные</w:t>
      </w:r>
      <w:r>
        <w:rPr>
          <w:spacing w:val="-15"/>
        </w:rPr>
        <w:t xml:space="preserve"> </w:t>
      </w:r>
      <w:r>
        <w:rPr/>
        <w:t>формы</w:t>
      </w:r>
      <w:r>
        <w:rPr>
          <w:spacing w:val="-15"/>
        </w:rPr>
        <w:t xml:space="preserve"> </w:t>
      </w:r>
      <w:r>
        <w:rPr/>
        <w:t>контроля</w:t>
      </w:r>
      <w:r>
        <w:rPr>
          <w:spacing w:val="-19"/>
        </w:rPr>
        <w:t xml:space="preserve"> </w:t>
      </w:r>
      <w:r>
        <w:rPr/>
        <w:t>проведения</w:t>
      </w:r>
      <w:r>
        <w:rPr>
          <w:spacing w:val="-15"/>
        </w:rPr>
        <w:t xml:space="preserve"> </w:t>
      </w:r>
      <w:r>
        <w:rPr>
          <w:spacing w:val="-5"/>
        </w:rPr>
        <w:t>ВПР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hanging="361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hanging="361"/>
        <w:rPr>
          <w:sz w:val="24"/>
        </w:rPr>
      </w:pP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педагогами,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4" w:leader="none"/>
        </w:tabs>
        <w:ind w:left="833" w:hanging="361"/>
        <w:rPr>
          <w:sz w:val="24"/>
        </w:rPr>
      </w:pPr>
      <w:r>
        <w:rPr>
          <w:spacing w:val="-2"/>
          <w:sz w:val="24"/>
        </w:rPr>
        <w:t>наблюдение.</w:t>
      </w:r>
    </w:p>
    <w:p>
      <w:pPr>
        <w:pStyle w:val="Style14"/>
        <w:ind w:left="112" w:hanging="0"/>
        <w:rPr>
          <w:sz w:val="24"/>
        </w:rPr>
      </w:pPr>
      <w:r>
        <w:rPr/>
        <w:t>Определены</w:t>
      </w:r>
      <w:r>
        <w:rPr>
          <w:spacing w:val="-3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>
          <w:spacing w:val="-2"/>
        </w:rPr>
        <w:t>показатели: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8" w:before="1" w:after="0"/>
        <w:ind w:left="833"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ОВЗ;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  <w:tab w:val="left" w:pos="2237" w:leader="none"/>
          <w:tab w:val="left" w:pos="3653" w:leader="none"/>
          <w:tab w:val="left" w:pos="5070" w:leader="none"/>
          <w:tab w:val="left" w:pos="7194" w:leader="none"/>
        </w:tabs>
        <w:spacing w:lineRule="auto" w:line="228" w:before="3" w:after="0"/>
        <w:ind w:left="833" w:right="547" w:hanging="360"/>
        <w:rPr>
          <w:sz w:val="24"/>
        </w:rPr>
      </w:pPr>
      <w:r>
        <w:rPr>
          <w:spacing w:val="-2"/>
          <w:sz w:val="24"/>
        </w:rPr>
        <w:t>Выделена</w:t>
      </w:r>
      <w:r>
        <w:rPr>
          <w:sz w:val="24"/>
        </w:rPr>
        <w:tab/>
      </w:r>
      <w:r>
        <w:rPr>
          <w:spacing w:val="-2"/>
          <w:sz w:val="24"/>
        </w:rPr>
        <w:t>отдельная</w:t>
      </w:r>
      <w:r>
        <w:rPr>
          <w:sz w:val="24"/>
        </w:rPr>
        <w:tab/>
      </w:r>
      <w:r>
        <w:rPr>
          <w:spacing w:val="-2"/>
          <w:sz w:val="24"/>
        </w:rPr>
        <w:t>аудитория,</w:t>
      </w:r>
      <w:r>
        <w:rPr>
          <w:sz w:val="24"/>
        </w:rPr>
        <w:tab/>
      </w:r>
      <w:r>
        <w:rPr>
          <w:spacing w:val="-2"/>
          <w:sz w:val="24"/>
        </w:rPr>
        <w:t>соответствующая</w:t>
      </w:r>
      <w:r>
        <w:rPr>
          <w:sz w:val="24"/>
        </w:rPr>
        <w:tab/>
        <w:t>санитарным требованиям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8" w:before="2" w:after="0"/>
        <w:ind w:left="833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Доброжелательный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  <w:tab w:val="left" w:pos="2945" w:leader="none"/>
          <w:tab w:val="left" w:pos="5070" w:leader="none"/>
          <w:tab w:val="left" w:pos="8706" w:leader="none"/>
        </w:tabs>
        <w:spacing w:lineRule="auto" w:line="228" w:before="3" w:after="0"/>
        <w:ind w:left="833" w:right="547" w:hanging="360"/>
        <w:rPr>
          <w:sz w:val="24"/>
        </w:rPr>
      </w:pPr>
      <w:r>
        <w:rPr>
          <w:sz w:val="24"/>
        </w:rPr>
        <w:t>Обеспечение всех</w:t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контрольно-измерительными</w:t>
      </w:r>
      <w:r>
        <w:rPr>
          <w:sz w:val="24"/>
        </w:rPr>
        <w:tab/>
      </w:r>
      <w:r>
        <w:rPr>
          <w:spacing w:val="-2"/>
          <w:sz w:val="24"/>
        </w:rPr>
        <w:t>материалами (КИМ);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8" w:before="1" w:after="0"/>
        <w:ind w:left="833"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наблюдателей;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auto" w:line="228" w:before="4" w:after="0"/>
        <w:ind w:left="833" w:right="544" w:hanging="360"/>
        <w:rPr>
          <w:sz w:val="24"/>
        </w:rPr>
      </w:pPr>
      <w:r>
        <w:rPr>
          <w:sz w:val="24"/>
        </w:rPr>
        <w:t>Организаторы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 проведения 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  <w:tab w:val="left" w:pos="3653" w:leader="none"/>
          <w:tab w:val="left" w:pos="5778" w:leader="none"/>
          <w:tab w:val="left" w:pos="7902" w:leader="none"/>
        </w:tabs>
        <w:spacing w:lineRule="auto" w:line="228" w:before="12" w:after="0"/>
        <w:ind w:left="833" w:right="1562" w:hanging="360"/>
        <w:rPr>
          <w:sz w:val="24"/>
        </w:rPr>
      </w:pPr>
      <w:r>
        <w:rPr>
          <w:sz w:val="24"/>
        </w:rPr>
        <w:t>Исключение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</w:t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4"/>
          <w:sz w:val="24"/>
        </w:rPr>
        <w:t xml:space="preserve">справочно- </w:t>
      </w:r>
      <w:r>
        <w:rPr>
          <w:sz w:val="24"/>
        </w:rPr>
        <w:t>информационных материалов по теме 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  <w:tab w:val="left" w:pos="3713" w:leader="none"/>
          <w:tab w:val="left" w:pos="5778" w:leader="none"/>
          <w:tab w:val="left" w:pos="7902" w:leader="none"/>
          <w:tab w:val="left" w:pos="8610" w:leader="none"/>
        </w:tabs>
        <w:spacing w:lineRule="auto" w:line="228" w:before="10" w:after="0"/>
        <w:ind w:left="833" w:right="1128" w:hanging="360"/>
        <w:rPr>
          <w:sz w:val="24"/>
        </w:rPr>
      </w:pPr>
      <w:r>
        <w:rPr>
          <w:sz w:val="24"/>
        </w:rPr>
        <w:t>Исключение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</w:t>
        <w:tab/>
      </w:r>
      <w:r>
        <w:rPr>
          <w:spacing w:val="-2"/>
          <w:sz w:val="24"/>
        </w:rPr>
        <w:t>подсказывания</w:t>
      </w:r>
      <w:r>
        <w:rPr>
          <w:sz w:val="24"/>
        </w:rPr>
        <w:tab/>
      </w:r>
      <w:r>
        <w:rPr>
          <w:spacing w:val="-2"/>
          <w:sz w:val="24"/>
        </w:rPr>
        <w:t>обучающимся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4"/>
          <w:sz w:val="24"/>
        </w:rPr>
        <w:t xml:space="preserve">стороны </w:t>
      </w:r>
      <w:r>
        <w:rPr>
          <w:sz w:val="24"/>
        </w:rPr>
        <w:t>организаторов 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8" w:before="1" w:after="0"/>
        <w:ind w:left="833" w:hanging="361"/>
        <w:rPr>
          <w:sz w:val="24"/>
        </w:rPr>
      </w:pPr>
      <w:r>
        <w:rPr>
          <w:sz w:val="24"/>
        </w:rPr>
        <w:t>Исключение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4"/>
          <w:sz w:val="24"/>
        </w:rPr>
        <w:t>ВПР;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3" w:leader="none"/>
          <w:tab w:val="left" w:pos="834" w:leader="none"/>
        </w:tabs>
        <w:spacing w:lineRule="exact" w:line="334"/>
        <w:ind w:left="8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>
      <w:pPr>
        <w:sectPr>
          <w:type w:val="nextPage"/>
          <w:pgSz w:w="11906" w:h="16838"/>
          <w:pgMar w:left="102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1587" w:leader="none"/>
          <w:tab w:val="left" w:pos="2659" w:leader="none"/>
          <w:tab w:val="left" w:pos="4386" w:leader="none"/>
          <w:tab w:val="left" w:pos="5832" w:leader="none"/>
          <w:tab w:val="left" w:pos="6997" w:leader="none"/>
          <w:tab w:val="left" w:pos="8504" w:leader="none"/>
        </w:tabs>
        <w:ind w:left="112" w:right="556" w:hanging="0"/>
        <w:rPr>
          <w:sz w:val="24"/>
        </w:rPr>
      </w:pPr>
      <w:r>
        <w:rPr>
          <w:spacing w:val="-2"/>
        </w:rPr>
        <w:t>Разработана</w:t>
      </w:r>
      <w:r>
        <w:rPr/>
        <w:tab/>
      </w:r>
      <w:r>
        <w:rPr>
          <w:spacing w:val="-2"/>
        </w:rPr>
        <w:t>матрица</w:t>
      </w:r>
      <w:r>
        <w:rPr/>
        <w:tab/>
      </w:r>
      <w:r>
        <w:rPr>
          <w:spacing w:val="-2"/>
        </w:rPr>
        <w:t>представления</w:t>
      </w:r>
      <w:r>
        <w:rPr/>
        <w:tab/>
      </w:r>
      <w:r>
        <w:rPr>
          <w:spacing w:val="-2"/>
        </w:rPr>
        <w:t>результатов</w:t>
      </w:r>
      <w:r>
        <w:rPr/>
        <w:tab/>
      </w:r>
      <w:r>
        <w:rPr>
          <w:spacing w:val="-2"/>
        </w:rPr>
        <w:t>контроля</w:t>
      </w:r>
      <w:r>
        <w:rPr/>
        <w:tab/>
      </w:r>
      <w:r>
        <w:rPr>
          <w:spacing w:val="-2"/>
        </w:rPr>
        <w:t>обеспечения</w:t>
      </w:r>
      <w:r>
        <w:rPr/>
        <w:tab/>
      </w:r>
      <w:r>
        <w:rPr>
          <w:spacing w:val="-2"/>
        </w:rPr>
        <w:t xml:space="preserve">объективности </w:t>
      </w:r>
      <w:r>
        <w:rPr/>
        <w:t>проведения ВПР.</w:t>
      </w:r>
    </w:p>
    <w:p>
      <w:pPr>
        <w:pStyle w:val="1"/>
        <w:spacing w:before="71" w:after="0"/>
        <w:ind w:left="104" w:right="539" w:hanging="0"/>
        <w:rPr>
          <w:sz w:val="24"/>
        </w:rPr>
      </w:pPr>
      <w:r>
        <w:rPr/>
        <w:t>Матрица</w:t>
      </w:r>
      <w:r>
        <w:rPr>
          <w:spacing w:val="-6"/>
        </w:rPr>
        <w:t xml:space="preserve"> </w:t>
      </w:r>
      <w:r>
        <w:rPr/>
        <w:t>контроля</w:t>
      </w:r>
      <w:r>
        <w:rPr>
          <w:spacing w:val="-3"/>
        </w:rPr>
        <w:t xml:space="preserve"> </w:t>
      </w:r>
      <w:r>
        <w:rPr/>
        <w:t>обеспечения</w:t>
      </w:r>
      <w:r>
        <w:rPr>
          <w:spacing w:val="-4"/>
        </w:rPr>
        <w:t xml:space="preserve"> </w:t>
      </w:r>
      <w:r>
        <w:rPr/>
        <w:t>объективности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2"/>
        </w:rPr>
        <w:t xml:space="preserve"> </w:t>
      </w:r>
      <w:r>
        <w:rPr>
          <w:spacing w:val="-5"/>
        </w:rPr>
        <w:t>ВПР</w:t>
      </w:r>
    </w:p>
    <w:p>
      <w:pPr>
        <w:pStyle w:val="Style14"/>
        <w:spacing w:before="3" w:after="0"/>
        <w:ind w:left="0" w:hanging="0"/>
        <w:rPr>
          <w:b/>
          <w:b/>
        </w:rPr>
      </w:pPr>
      <w:r>
        <w:rPr>
          <w:b/>
        </w:rPr>
      </w:r>
    </w:p>
    <w:tbl>
      <w:tblPr>
        <w:tblStyle w:val="TableNormal"/>
        <w:tblW w:w="10166" w:type="dxa"/>
        <w:jc w:val="left"/>
        <w:tblInd w:w="243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20"/>
        <w:gridCol w:w="1351"/>
        <w:gridCol w:w="1349"/>
        <w:gridCol w:w="1349"/>
        <w:gridCol w:w="1348"/>
        <w:gridCol w:w="1348"/>
      </w:tblGrid>
      <w:tr>
        <w:trPr>
          <w:trHeight w:val="552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460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проверки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</w:t>
            </w:r>
            <w:r>
              <w:rPr>
                <w:spacing w:val="5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(организация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видеонаблюдения/присутствие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общественного наблюдателя)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ОВЗ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Соблюдение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ВПР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2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 порядка в аудитории в ходе выполнения обучающимися ВПР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Доброжелательный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настрой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организаторов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проведении процедуры оценивания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6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рассадки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 ВПР (по 1 /по 2 участника)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49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2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Обеспечение всех обучающихся контрольно-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измерительными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материалами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(КИМ)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общественных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наблюдателей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аудитории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25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Организаторы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проводят Инструктаж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участников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информируют о порядке проведения ВПР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6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Исключение фактов </w:t>
            </w:r>
            <w:r>
              <w:rPr>
                <w:w w:val="95"/>
                <w:kern w:val="0"/>
                <w:sz w:val="24"/>
                <w:szCs w:val="22"/>
                <w:lang w:eastAsia="en-US" w:bidi="ar-SA"/>
              </w:rPr>
              <w:t xml:space="preserve">использования обучающимися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справочно- информационных материалов, не предусмотренных при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ВПР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5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02" w:leader="none"/>
              </w:tabs>
              <w:suppressAutoHyphens w:val="true"/>
              <w:spacing w:before="0" w:after="0"/>
              <w:ind w:left="114" w:right="85" w:hanging="0"/>
              <w:jc w:val="both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Исключение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фактов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подсказывания обучающимся со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стороны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ВПР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8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Исключение фактов выноса обучающимися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КИМ во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 проведения ВПР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21" w:hRule="atLeast"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сохранности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обработке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результатов.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020" w:right="3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4" w:before="71" w:after="0"/>
        <w:ind w:left="1579" w:hanging="0"/>
        <w:rPr>
          <w:b/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ВПР</w:t>
      </w:r>
    </w:p>
    <w:p>
      <w:pPr>
        <w:pStyle w:val="Style14"/>
        <w:spacing w:lineRule="exact" w:line="274"/>
        <w:ind w:left="112" w:hanging="0"/>
        <w:rPr>
          <w:sz w:val="24"/>
        </w:rPr>
      </w:pPr>
      <w:r>
        <w:rPr>
          <w:spacing w:val="-2"/>
        </w:rPr>
        <w:t>Показатели: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3" w:leader="none"/>
        </w:tabs>
        <w:ind w:left="252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3" w:leader="none"/>
        </w:tabs>
        <w:ind w:left="25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3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9" w:leader="none"/>
        </w:tabs>
        <w:ind w:left="112" w:right="558" w:hanging="0"/>
        <w:rPr>
          <w:sz w:val="24"/>
        </w:rPr>
      </w:pPr>
      <w:r>
        <w:rPr>
          <w:sz w:val="24"/>
        </w:rPr>
        <w:t>проверка работы с помощью критериев, полученных в личном кабинете ОО в системе ФИС</w:t>
      </w:r>
      <w:r>
        <w:rPr>
          <w:spacing w:val="80"/>
          <w:sz w:val="24"/>
        </w:rPr>
        <w:t xml:space="preserve"> </w:t>
      </w:r>
      <w:r>
        <w:rPr>
          <w:sz w:val="24"/>
        </w:rPr>
        <w:t>ОКО 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8" w:leader="none"/>
        </w:tabs>
        <w:ind w:left="112" w:right="549" w:hanging="0"/>
        <w:jc w:val="both"/>
        <w:rPr>
          <w:sz w:val="24"/>
        </w:rPr>
      </w:pPr>
      <w:r>
        <w:rPr>
          <w:sz w:val="24"/>
        </w:rPr>
        <w:t xml:space="preserve">проверка работ участников ВПР 4-х классов учителями 5- классов, преподающими соответствующие предметы, либо учителями начальной школы, не преподающими в данных </w:t>
      </w:r>
      <w:r>
        <w:rPr>
          <w:spacing w:val="-2"/>
          <w:sz w:val="24"/>
        </w:rPr>
        <w:t>классах;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3" w:leader="none"/>
        </w:tabs>
        <w:ind w:left="112" w:right="557" w:hanging="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 указанных в инструкции для ОО;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4" w:leader="none"/>
        </w:tabs>
        <w:ind w:left="112" w:right="556" w:hanging="0"/>
        <w:rPr>
          <w:sz w:val="24"/>
        </w:rPr>
      </w:pPr>
      <w:r>
        <w:rPr>
          <w:sz w:val="24"/>
        </w:rPr>
        <w:t>согласованность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единообразие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критериев оценивания работ;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3" w:leader="none"/>
        </w:tabs>
        <w:spacing w:before="1" w:after="0"/>
        <w:ind w:left="252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Style14"/>
        <w:spacing w:before="5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ind w:left="98" w:right="539" w:hanging="0"/>
        <w:jc w:val="center"/>
        <w:rPr>
          <w:b/>
          <w:b/>
          <w:sz w:val="24"/>
        </w:rPr>
      </w:pPr>
      <w:r>
        <w:rPr>
          <w:b/>
          <w:sz w:val="24"/>
        </w:rPr>
        <w:t>Матрица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ВПР</w:t>
      </w:r>
    </w:p>
    <w:p>
      <w:pPr>
        <w:pStyle w:val="Style14"/>
        <w:spacing w:before="10" w:after="0"/>
        <w:ind w:left="0" w:hanging="0"/>
        <w:rPr>
          <w:b/>
          <w:b/>
        </w:rPr>
      </w:pPr>
      <w:r>
        <w:rPr>
          <w:b/>
        </w:rPr>
      </w:r>
    </w:p>
    <w:tbl>
      <w:tblPr>
        <w:tblStyle w:val="TableNormal"/>
        <w:tblW w:w="10244" w:type="dxa"/>
        <w:jc w:val="left"/>
        <w:tblInd w:w="243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80"/>
        <w:gridCol w:w="995"/>
        <w:gridCol w:w="991"/>
        <w:gridCol w:w="1093"/>
        <w:gridCol w:w="1092"/>
        <w:gridCol w:w="1092"/>
      </w:tblGrid>
      <w:tr>
        <w:trPr>
          <w:trHeight w:val="275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Показатели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275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проверки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(наличие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4" w:right="12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видеонаблюдения/общественный наблюдатель)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сохранности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обработке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результатов;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категорий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привлекаемых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ВПР;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7" w:leader="none"/>
              </w:tabs>
              <w:suppressAutoHyphens w:val="true"/>
              <w:spacing w:before="0" w:after="0"/>
              <w:ind w:left="114" w:right="8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Проверка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>работы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помощью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критериев, полученных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ОО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системе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96" w:leader="none"/>
                <w:tab w:val="left" w:pos="1662" w:leader="none"/>
                <w:tab w:val="left" w:pos="2499" w:leader="none"/>
                <w:tab w:val="left" w:pos="3298" w:leader="none"/>
                <w:tab w:val="left" w:pos="3887" w:leader="none"/>
              </w:tabs>
              <w:suppressAutoHyphens w:val="true"/>
              <w:spacing w:lineRule="atLeast" w:line="270" w:before="0" w:after="0"/>
              <w:ind w:left="114" w:right="85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ФИС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ОКО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Проверка работ участников ВПР 4-х классов учителями 5- классов, преподающими соответствующие предметы, либо учителями начальной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школы,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преподающими</w:t>
            </w:r>
            <w:r>
              <w:rPr>
                <w:spacing w:val="62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классах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55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Соблюдение требований к квалификации экспертов,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привлекаемых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оценивания работ, указанных в инструкции для ОО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Согласованность подходов к оцениванию работ,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единообразие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понимании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критериев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1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оценивания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10" w:hRule="atLeast"/>
        </w:trPr>
        <w:tc>
          <w:tcPr>
            <w:tcW w:w="4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Соблюдение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сроков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проверки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1020" w:right="30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auto"/>
    <w:pitch w:val="default"/>
  </w:font>
  <w:font w:name="Arial MT">
    <w:charset w:val="cc"/>
    <w:family w:val="auto"/>
    <w:pitch w:val="default"/>
  </w:font>
  <w:font w:name="Constant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232" w:hanging="201"/>
      </w:pPr>
      <w:rPr>
        <w:sz w:val="22"/>
        <w:spacing w:val="-1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3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8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2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709"/>
      </w:pPr>
      <w:rPr>
        <w:sz w:val="22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7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5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03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8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6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73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41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" w:hanging="709"/>
      </w:pPr>
      <w:rPr>
        <w:sz w:val="22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7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5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03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38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6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73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841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953" w:hanging="360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232" w:hanging="709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32" w:hanging="140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3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8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2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232" w:hanging="709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32" w:hanging="708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9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3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941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232" w:hanging="0"/>
    </w:pPr>
    <w:rPr>
      <w:sz w:val="24"/>
      <w:szCs w:val="24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8">
    <w:name w:val="Title"/>
    <w:basedOn w:val="Normal"/>
    <w:uiPriority w:val="1"/>
    <w:qFormat/>
    <w:pPr>
      <w:spacing w:before="1" w:after="0"/>
      <w:ind w:left="858" w:right="736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3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LibreOffice/7.3.2.2$Windows_X86_64 LibreOffice_project/49f2b1bff42cfccbd8f788c8dc32c1c309559be0</Application>
  <AppVersion>15.0000</AppVersion>
  <Pages>12</Pages>
  <Words>2539</Words>
  <Characters>19103</Characters>
  <CharactersWithSpaces>21226</CharactersWithSpaces>
  <Paragraphs>395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2022-03-23T05:11:00Z</dcterms:created>
  <dc:creator>USER</dc:creator>
  <dc:description/>
  <dc:language>ru-RU</dc:language>
  <cp:lastModifiedBy/>
  <dcterms:modified xsi:type="dcterms:W3CDTF">2022-04-27T14:17:16Z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